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5A0EA9" w14:textId="6258F18E" w:rsidR="00DA7669" w:rsidRPr="003B6DD3" w:rsidRDefault="00DA7669" w:rsidP="00DA7669">
      <w:pPr>
        <w:jc w:val="center"/>
        <w:rPr>
          <w:rFonts w:cstheme="minorHAnsi"/>
          <w:b/>
          <w:bCs/>
          <w:i/>
          <w:iCs/>
          <w:u w:val="single"/>
        </w:rPr>
      </w:pPr>
      <w:r>
        <w:rPr>
          <w:rFonts w:ascii="Calibri" w:eastAsia="Calibri" w:hAnsi="Calibri" w:cs="Times New Roman"/>
          <w:b/>
          <w:noProof/>
          <w:color w:val="4472C4"/>
          <w:sz w:val="28"/>
          <w:szCs w:val="28"/>
        </w:rPr>
        <mc:AlternateContent>
          <mc:Choice Requires="wps">
            <w:drawing>
              <wp:anchor distT="0" distB="0" distL="114300" distR="114300" simplePos="0" relativeHeight="251661312" behindDoc="0" locked="0" layoutInCell="1" allowOverlap="1" wp14:anchorId="6996FC3C" wp14:editId="0937CD13">
                <wp:simplePos x="0" y="0"/>
                <wp:positionH relativeFrom="column">
                  <wp:posOffset>-46355</wp:posOffset>
                </wp:positionH>
                <wp:positionV relativeFrom="paragraph">
                  <wp:posOffset>296545</wp:posOffset>
                </wp:positionV>
                <wp:extent cx="6126480" cy="914400"/>
                <wp:effectExtent l="0" t="0" r="7620" b="0"/>
                <wp:wrapNone/>
                <wp:docPr id="1696137034" name="Rectangle : coins arrondis 2"/>
                <wp:cNvGraphicFramePr/>
                <a:graphic xmlns:a="http://schemas.openxmlformats.org/drawingml/2006/main">
                  <a:graphicData uri="http://schemas.microsoft.com/office/word/2010/wordprocessingShape">
                    <wps:wsp>
                      <wps:cNvSpPr/>
                      <wps:spPr>
                        <a:xfrm>
                          <a:off x="0" y="0"/>
                          <a:ext cx="6126480" cy="914400"/>
                        </a:xfrm>
                        <a:prstGeom prst="roundRect">
                          <a:avLst/>
                        </a:prstGeom>
                        <a:solidFill>
                          <a:schemeClr val="accent6">
                            <a:lumMod val="60000"/>
                            <a:lumOff val="4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B406EC6" w14:textId="1FB862AD" w:rsidR="00DA7669" w:rsidRPr="00DA7669" w:rsidRDefault="00DA7669" w:rsidP="00DA7669">
                            <w:pPr>
                              <w:jc w:val="center"/>
                              <w:rPr>
                                <w:rFonts w:ascii="Calibri" w:hAnsi="Calibri" w:cs="Calibri"/>
                                <w:b/>
                                <w:bCs/>
                                <w:sz w:val="40"/>
                                <w:szCs w:val="40"/>
                              </w:rPr>
                            </w:pPr>
                            <w:r w:rsidRPr="00DA7669">
                              <w:rPr>
                                <w:rFonts w:ascii="Calibri" w:hAnsi="Calibri" w:cs="Calibri"/>
                                <w:b/>
                                <w:bCs/>
                                <w:sz w:val="40"/>
                                <w:szCs w:val="40"/>
                              </w:rPr>
                              <w:t>ACTIVITES LIEES AU CARACTERE PROPRE</w:t>
                            </w:r>
                            <w:r w:rsidR="0024392C">
                              <w:rPr>
                                <w:rFonts w:ascii="Calibri" w:hAnsi="Calibri" w:cs="Calibri"/>
                                <w:b/>
                                <w:bCs/>
                                <w:sz w:val="40"/>
                                <w:szCs w:val="40"/>
                              </w:rPr>
                              <w:t xml:space="preserve"> ou</w:t>
                            </w:r>
                          </w:p>
                          <w:p w14:paraId="15653C39" w14:textId="554B3865" w:rsidR="00DA7669" w:rsidRPr="00DA7669" w:rsidRDefault="00DA7669" w:rsidP="00DA7669">
                            <w:pPr>
                              <w:jc w:val="center"/>
                              <w:rPr>
                                <w:rFonts w:ascii="Calibri" w:hAnsi="Calibri" w:cs="Calibri"/>
                                <w:b/>
                                <w:bCs/>
                                <w:sz w:val="36"/>
                                <w:szCs w:val="36"/>
                              </w:rPr>
                            </w:pPr>
                            <w:r w:rsidRPr="00DA7669">
                              <w:rPr>
                                <w:rFonts w:ascii="Calibri" w:hAnsi="Calibri" w:cs="Calibri"/>
                                <w:b/>
                                <w:bCs/>
                                <w:sz w:val="36"/>
                                <w:szCs w:val="36"/>
                              </w:rPr>
                              <w:t>ACTIVITES CULTUELLES ET AUX ACTIVITES CULTURELLES</w:t>
                            </w:r>
                          </w:p>
                          <w:p w14:paraId="3465BE46" w14:textId="77777777" w:rsidR="00DA7669" w:rsidRDefault="00DA7669" w:rsidP="00DA7669">
                            <w:pPr>
                              <w:jc w:val="center"/>
                            </w:pPr>
                          </w:p>
                          <w:p w14:paraId="0DCA298C" w14:textId="77777777" w:rsidR="00DA7669" w:rsidRDefault="00DA7669" w:rsidP="00DA7669">
                            <w:pPr>
                              <w:jc w:val="center"/>
                            </w:pPr>
                          </w:p>
                          <w:p w14:paraId="20270CDD" w14:textId="0D3934DF" w:rsidR="00DA7669" w:rsidRDefault="00DA7669" w:rsidP="00DA7669">
                            <w:pPr>
                              <w:jc w:val="center"/>
                            </w:pPr>
                            <w:r>
                              <w:t>Activites cu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996FC3C" id="Rectangle : coins arrondis 2" o:spid="_x0000_s1026" style="position:absolute;left:0;text-align:left;margin-left:-3.65pt;margin-top:23.35pt;width:482.4pt;height:1in;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" fillcolor="#8dd873 [1945]" stroked="f" strokeweight="1.5pt">
                <v:stroke joinstyle="miter"/>
                <v:textbox>
                  <w:txbxContent>
                    <w:p w14:paraId="0B406EC6" w14:textId="1FB862AD" w:rsidR="00DA7669" w:rsidRPr="00DA7669" w:rsidRDefault="00DA7669" w:rsidP="00DA7669">
                      <w:pPr>
                        <w:jc w:val="center"/>
                        <w:rPr>
                          <w:rFonts w:ascii="Calibri" w:hAnsi="Calibri" w:cs="Calibri"/>
                          <w:b/>
                          <w:bCs/>
                          <w:sz w:val="40"/>
                          <w:szCs w:val="40"/>
                        </w:rPr>
                      </w:pPr>
                      <w:r w:rsidRPr="00DA7669">
                        <w:rPr>
                          <w:rFonts w:ascii="Calibri" w:hAnsi="Calibri" w:cs="Calibri"/>
                          <w:b/>
                          <w:bCs/>
                          <w:sz w:val="40"/>
                          <w:szCs w:val="40"/>
                        </w:rPr>
                        <w:t>ACTIVITES LIEES AU CARACTERE PROPRE</w:t>
                      </w:r>
                      <w:r w:rsidR="0024392C">
                        <w:rPr>
                          <w:rFonts w:ascii="Calibri" w:hAnsi="Calibri" w:cs="Calibri"/>
                          <w:b/>
                          <w:bCs/>
                          <w:sz w:val="40"/>
                          <w:szCs w:val="40"/>
                        </w:rPr>
                        <w:t xml:space="preserve"> </w:t>
                      </w:r>
                      <w:proofErr w:type="gramStart"/>
                      <w:r w:rsidR="0024392C">
                        <w:rPr>
                          <w:rFonts w:ascii="Calibri" w:hAnsi="Calibri" w:cs="Calibri"/>
                          <w:b/>
                          <w:bCs/>
                          <w:sz w:val="40"/>
                          <w:szCs w:val="40"/>
                        </w:rPr>
                        <w:t>ou</w:t>
                      </w:r>
                      <w:proofErr w:type="gramEnd"/>
                    </w:p>
                    <w:p w14:paraId="15653C39" w14:textId="554B3865" w:rsidR="00DA7669" w:rsidRPr="00DA7669" w:rsidRDefault="00DA7669" w:rsidP="00DA7669">
                      <w:pPr>
                        <w:jc w:val="center"/>
                        <w:rPr>
                          <w:rFonts w:ascii="Calibri" w:hAnsi="Calibri" w:cs="Calibri"/>
                          <w:b/>
                          <w:bCs/>
                          <w:sz w:val="36"/>
                          <w:szCs w:val="36"/>
                        </w:rPr>
                      </w:pPr>
                      <w:r w:rsidRPr="00DA7669">
                        <w:rPr>
                          <w:rFonts w:ascii="Calibri" w:hAnsi="Calibri" w:cs="Calibri"/>
                          <w:b/>
                          <w:bCs/>
                          <w:sz w:val="36"/>
                          <w:szCs w:val="36"/>
                        </w:rPr>
                        <w:t>ACTIVITES CULTUELLES ET AUX ACTIVITES CULTURELLES</w:t>
                      </w:r>
                    </w:p>
                    <w:p w14:paraId="3465BE46" w14:textId="77777777" w:rsidR="00DA7669" w:rsidRDefault="00DA7669" w:rsidP="00DA7669">
                      <w:pPr>
                        <w:jc w:val="center"/>
                      </w:pPr>
                    </w:p>
                    <w:p w14:paraId="0DCA298C" w14:textId="77777777" w:rsidR="00DA7669" w:rsidRDefault="00DA7669" w:rsidP="00DA7669">
                      <w:pPr>
                        <w:jc w:val="center"/>
                      </w:pPr>
                    </w:p>
                    <w:p w14:paraId="20270CDD" w14:textId="0D3934DF" w:rsidR="00DA7669" w:rsidRDefault="00DA7669" w:rsidP="00DA7669">
                      <w:pPr>
                        <w:jc w:val="center"/>
                      </w:pPr>
                      <w:proofErr w:type="spellStart"/>
                      <w:r>
                        <w:t>Activites</w:t>
                      </w:r>
                      <w:proofErr w:type="spellEnd"/>
                      <w:r>
                        <w:t xml:space="preserve"> </w:t>
                      </w:r>
                      <w:proofErr w:type="spellStart"/>
                      <w:r>
                        <w:t>cu</w:t>
                      </w:r>
                      <w:proofErr w:type="spellEnd"/>
                    </w:p>
                  </w:txbxContent>
                </v:textbox>
              </v:roundrect>
            </w:pict>
          </mc:Fallback>
        </mc:AlternateContent>
      </w:r>
      <w:r w:rsidRPr="005E2E2E">
        <w:rPr>
          <w:rFonts w:ascii="Calibri" w:eastAsia="Calibri" w:hAnsi="Calibri" w:cs="Times New Roman"/>
          <w:b/>
          <w:color w:val="4472C4"/>
          <w:sz w:val="28"/>
          <w:szCs w:val="28"/>
        </w:rPr>
        <w:t>ANNEXE AU CONTRAT DE SCOLARISATION</w:t>
      </w:r>
    </w:p>
    <w:p w14:paraId="3EA0C649" w14:textId="6BE18026" w:rsidR="00DA7669" w:rsidRDefault="00DA7669">
      <w:pPr>
        <w:rPr>
          <w:b/>
          <w:bCs/>
        </w:rPr>
      </w:pPr>
    </w:p>
    <w:p w14:paraId="146C245B" w14:textId="5374288F" w:rsidR="00DA7669" w:rsidRDefault="00DA7669">
      <w:pPr>
        <w:rPr>
          <w:b/>
          <w:bCs/>
        </w:rPr>
      </w:pPr>
    </w:p>
    <w:p w14:paraId="00000003" w14:textId="3986F32B" w:rsidR="00947C3F" w:rsidRDefault="00947C3F">
      <w:pPr>
        <w:rPr>
          <w:b/>
          <w:bCs/>
        </w:rPr>
      </w:pPr>
    </w:p>
    <w:p w14:paraId="00000005" w14:textId="2FEC0215" w:rsidR="00947C3F" w:rsidRPr="00B02583" w:rsidRDefault="00000000" w:rsidP="00B02583">
      <w:pPr>
        <w:pBdr>
          <w:top w:val="single" w:sz="4" w:space="1" w:color="000000"/>
          <w:left w:val="single" w:sz="4" w:space="4" w:color="000000"/>
          <w:bottom w:val="single" w:sz="4" w:space="1" w:color="000000"/>
          <w:right w:val="single" w:sz="4" w:space="4" w:color="000000"/>
        </w:pBdr>
        <w:jc w:val="both"/>
      </w:pPr>
      <w:r>
        <w:t>L’inscription dans un établissement privé sous contrat d’association avec l’État implique l’adhésion au projet éducatif de l’établissement. Celui-ci comporte une dimension religieuse explicite, dans le respect de la liberté de conscience garantie par l’article 18 de la Déclaration Universelle des Droits de l’Homme et par le Code de l’éducation.</w:t>
      </w:r>
    </w:p>
    <w:p w14:paraId="00000006" w14:textId="77777777" w:rsidR="00947C3F" w:rsidRDefault="00000000">
      <w:pPr>
        <w:jc w:val="both"/>
        <w:rPr>
          <w:b/>
          <w:bCs/>
        </w:rPr>
      </w:pPr>
      <w:r>
        <w:rPr>
          <w:b/>
          <w:bCs/>
        </w:rPr>
        <w:t>Article 1 – Liberté de conscience</w:t>
      </w:r>
    </w:p>
    <w:p w14:paraId="14AE248D" w14:textId="77EFACC7" w:rsidR="00AB6254" w:rsidRDefault="00000000">
      <w:pPr>
        <w:jc w:val="both"/>
      </w:pPr>
      <w:r>
        <w:t>L’établissement s’engage à respecter la liberté de conscience des élèves et des familles. Aucun élève ne peut être contraint de participer à des activités religieuses contre la volonté exprimée par sa famille ou par lui-même s’il est majeur.</w:t>
      </w:r>
    </w:p>
    <w:p w14:paraId="00000008" w14:textId="2B4BB636" w:rsidR="00947C3F" w:rsidRDefault="00000000">
      <w:pPr>
        <w:jc w:val="both"/>
        <w:rPr>
          <w:b/>
          <w:bCs/>
        </w:rPr>
      </w:pPr>
      <w:r>
        <w:rPr>
          <w:b/>
          <w:bCs/>
        </w:rPr>
        <w:t xml:space="preserve">Article 2 – </w:t>
      </w:r>
      <w:r w:rsidR="000E68D1">
        <w:rPr>
          <w:b/>
          <w:bCs/>
        </w:rPr>
        <w:t xml:space="preserve">Activités cultuelles : </w:t>
      </w:r>
      <w:r>
        <w:rPr>
          <w:b/>
          <w:bCs/>
        </w:rPr>
        <w:t>Instruction religieuse (catéchèse)</w:t>
      </w:r>
    </w:p>
    <w:p w14:paraId="00000009" w14:textId="610FA69B" w:rsidR="00947C3F" w:rsidRPr="00B02583" w:rsidRDefault="00000000" w:rsidP="00B02583">
      <w:pPr>
        <w:numPr>
          <w:ilvl w:val="0"/>
          <w:numId w:val="1"/>
        </w:numPr>
        <w:spacing w:after="0"/>
        <w:jc w:val="both"/>
        <w:rPr>
          <w:color w:val="000000" w:themeColor="text1"/>
        </w:rPr>
      </w:pPr>
      <w:r>
        <w:t xml:space="preserve">La catéchèse est proposée </w:t>
      </w:r>
      <w:r w:rsidRPr="00C81F4A">
        <w:t>uniquement aux volontaires</w:t>
      </w:r>
      <w:r w:rsidR="00AB6254" w:rsidRPr="00C81F4A">
        <w:t xml:space="preserve"> et fait l’objet d’une insc</w:t>
      </w:r>
      <w:r w:rsidR="00C81F4A" w:rsidRPr="00C81F4A">
        <w:t>r</w:t>
      </w:r>
      <w:r w:rsidR="00AB6254" w:rsidRPr="00C81F4A">
        <w:t>iption</w:t>
      </w:r>
      <w:r w:rsidR="00DC5D49">
        <w:t xml:space="preserve"> </w:t>
      </w:r>
      <w:r w:rsidR="00DC5D49" w:rsidRPr="00B02583">
        <w:rPr>
          <w:color w:val="000000" w:themeColor="text1"/>
        </w:rPr>
        <w:t xml:space="preserve">en </w:t>
      </w:r>
      <w:r w:rsidR="002A6BF0">
        <w:rPr>
          <w:color w:val="000000" w:themeColor="text1"/>
        </w:rPr>
        <w:t>mai/</w:t>
      </w:r>
      <w:r w:rsidR="00DC5D49" w:rsidRPr="00B02583">
        <w:rPr>
          <w:color w:val="000000" w:themeColor="text1"/>
        </w:rPr>
        <w:t>juin, chaque année</w:t>
      </w:r>
      <w:r w:rsidRPr="00B02583">
        <w:rPr>
          <w:color w:val="000000" w:themeColor="text1"/>
        </w:rPr>
        <w:t>.</w:t>
      </w:r>
    </w:p>
    <w:p w14:paraId="0000000A" w14:textId="77777777" w:rsidR="00947C3F" w:rsidRDefault="00000000" w:rsidP="00B02583">
      <w:pPr>
        <w:numPr>
          <w:ilvl w:val="0"/>
          <w:numId w:val="1"/>
        </w:numPr>
        <w:spacing w:after="0"/>
        <w:jc w:val="both"/>
        <w:rPr>
          <w:color w:val="000000" w:themeColor="text1"/>
        </w:rPr>
      </w:pPr>
      <w:r w:rsidRPr="00B02583">
        <w:rPr>
          <w:color w:val="000000" w:themeColor="text1"/>
        </w:rPr>
        <w:t>Elle peut inclure la préparation aux sacrements (baptême, eucharistie, confirmation) et des temps forts de la vie chrétienne.</w:t>
      </w:r>
    </w:p>
    <w:p w14:paraId="1F5DFB31" w14:textId="325D04B7" w:rsidR="00EC60A8" w:rsidRPr="00B02583" w:rsidRDefault="00EC60A8" w:rsidP="00B02583">
      <w:pPr>
        <w:numPr>
          <w:ilvl w:val="0"/>
          <w:numId w:val="1"/>
        </w:numPr>
        <w:spacing w:after="0"/>
        <w:jc w:val="both"/>
        <w:rPr>
          <w:color w:val="000000" w:themeColor="text1"/>
        </w:rPr>
      </w:pPr>
      <w:r>
        <w:rPr>
          <w:color w:val="000000" w:themeColor="text1"/>
        </w:rPr>
        <w:t>Les célébrations organisées par l’école sont facultatives et prises sur les heures de caractère propre. Leurs dates sont inscrites dans le calendrier annuel remis à chaque famille. Une information leur est transmise en amont.</w:t>
      </w:r>
    </w:p>
    <w:p w14:paraId="0000000B" w14:textId="77777777" w:rsidR="00947C3F" w:rsidRPr="00B02583" w:rsidRDefault="00000000" w:rsidP="00B02583">
      <w:pPr>
        <w:numPr>
          <w:ilvl w:val="0"/>
          <w:numId w:val="1"/>
        </w:numPr>
        <w:spacing w:after="0"/>
        <w:jc w:val="both"/>
        <w:rPr>
          <w:color w:val="000000" w:themeColor="text1"/>
        </w:rPr>
      </w:pPr>
      <w:r w:rsidRPr="00B02583">
        <w:rPr>
          <w:color w:val="000000" w:themeColor="text1"/>
        </w:rPr>
        <w:t xml:space="preserve">Conformément à l’article R.442-36 du Code de l’éducation, ces activités sont organisées : </w:t>
      </w:r>
    </w:p>
    <w:p w14:paraId="0000000D" w14:textId="60356DEE" w:rsidR="00947C3F" w:rsidRDefault="00000000" w:rsidP="002A6BF0">
      <w:pPr>
        <w:spacing w:after="0"/>
        <w:ind w:left="1363"/>
        <w:jc w:val="both"/>
      </w:pPr>
      <w:r>
        <w:t xml:space="preserve"> en  dernière heure de l’après-midi.</w:t>
      </w:r>
    </w:p>
    <w:p w14:paraId="0000000E" w14:textId="32FBC4C1" w:rsidR="00947C3F" w:rsidRDefault="00000000" w:rsidP="00B02583">
      <w:pPr>
        <w:numPr>
          <w:ilvl w:val="0"/>
          <w:numId w:val="1"/>
        </w:numPr>
        <w:spacing w:after="0"/>
        <w:jc w:val="both"/>
      </w:pPr>
      <w:r>
        <w:t xml:space="preserve">Les élèves non participants bénéficient d’une </w:t>
      </w:r>
      <w:r>
        <w:rPr>
          <w:b/>
          <w:bCs/>
        </w:rPr>
        <w:t>prise en charge adaptée</w:t>
      </w:r>
      <w:r>
        <w:t xml:space="preserve"> (</w:t>
      </w:r>
      <w:r w:rsidR="00AB6254">
        <w:t xml:space="preserve">culture </w:t>
      </w:r>
      <w:r w:rsidR="002B1020">
        <w:t>religieuse</w:t>
      </w:r>
      <w:r w:rsidR="00AB6254">
        <w:t xml:space="preserve"> ou prise en charge par la famille</w:t>
      </w:r>
      <w:r>
        <w:t>).</w:t>
      </w:r>
    </w:p>
    <w:p w14:paraId="0000000F" w14:textId="4C295B78" w:rsidR="00947C3F" w:rsidRDefault="00947C3F" w:rsidP="00C81F4A">
      <w:pPr>
        <w:ind w:left="720"/>
        <w:jc w:val="both"/>
      </w:pPr>
    </w:p>
    <w:p w14:paraId="00000010" w14:textId="783CE3C2" w:rsidR="00947C3F" w:rsidRDefault="00000000">
      <w:pPr>
        <w:jc w:val="both"/>
        <w:rPr>
          <w:b/>
          <w:bCs/>
        </w:rPr>
      </w:pPr>
      <w:r>
        <w:rPr>
          <w:b/>
          <w:bCs/>
        </w:rPr>
        <w:t xml:space="preserve">Article 3 – </w:t>
      </w:r>
      <w:r w:rsidR="000E68D1">
        <w:rPr>
          <w:b/>
          <w:bCs/>
        </w:rPr>
        <w:t xml:space="preserve">Activités culturelles : </w:t>
      </w:r>
      <w:r w:rsidRPr="00EC60A8">
        <w:rPr>
          <w:b/>
          <w:bCs/>
          <w:color w:val="000000" w:themeColor="text1"/>
        </w:rPr>
        <w:t>Culture</w:t>
      </w:r>
      <w:r>
        <w:rPr>
          <w:b/>
          <w:bCs/>
        </w:rPr>
        <w:t xml:space="preserve"> religieuse</w:t>
      </w:r>
    </w:p>
    <w:p w14:paraId="00000011" w14:textId="5DBE5A5F" w:rsidR="00947C3F" w:rsidRDefault="00000000" w:rsidP="00B02583">
      <w:pPr>
        <w:numPr>
          <w:ilvl w:val="0"/>
          <w:numId w:val="2"/>
        </w:numPr>
        <w:spacing w:after="0"/>
        <w:jc w:val="both"/>
      </w:pPr>
      <w:r>
        <w:t>L’enseignement de cultur</w:t>
      </w:r>
      <w:r w:rsidR="002A6BF0">
        <w:t>e</w:t>
      </w:r>
      <w:r>
        <w:t xml:space="preserve"> religieuse fait partie intégrante du projet éducatif</w:t>
      </w:r>
      <w:r w:rsidR="00C81F4A">
        <w:t xml:space="preserve"> de l’établissement</w:t>
      </w:r>
      <w:r>
        <w:t>.</w:t>
      </w:r>
      <w:r w:rsidR="0008388F">
        <w:t xml:space="preserve"> </w:t>
      </w:r>
    </w:p>
    <w:p w14:paraId="00000012" w14:textId="39926A1D" w:rsidR="00947C3F" w:rsidRDefault="00000000" w:rsidP="00B02583">
      <w:pPr>
        <w:numPr>
          <w:ilvl w:val="0"/>
          <w:numId w:val="2"/>
        </w:numPr>
        <w:spacing w:after="0"/>
        <w:jc w:val="both"/>
      </w:pPr>
      <w:r>
        <w:t xml:space="preserve">Il s’adresse à </w:t>
      </w:r>
      <w:r>
        <w:rPr>
          <w:b/>
          <w:bCs/>
        </w:rPr>
        <w:t>tous les élèves inscrits</w:t>
      </w:r>
      <w:r>
        <w:t xml:space="preserve">, vise la connaissance culturelle et historique, </w:t>
      </w:r>
      <w:r w:rsidR="0008388F" w:rsidRPr="0008388F">
        <w:t>pour mieux comprendre le monde dans lequel ils vivent. Il</w:t>
      </w:r>
      <w:r w:rsidRPr="0008388F">
        <w:t xml:space="preserve"> ne constitue pas un acte de foi</w:t>
      </w:r>
      <w:r w:rsidR="0008388F" w:rsidRPr="0008388F">
        <w:t xml:space="preserve"> </w:t>
      </w:r>
      <w:r w:rsidR="0008388F" w:rsidRPr="0008388F">
        <w:rPr>
          <w:rFonts w:cs="Arial"/>
        </w:rPr>
        <w:t>et respecte la liberté de conscience</w:t>
      </w:r>
      <w:r w:rsidR="0008388F">
        <w:rPr>
          <w:rFonts w:cs="Arial"/>
        </w:rPr>
        <w:t>.</w:t>
      </w:r>
    </w:p>
    <w:p w14:paraId="00000013" w14:textId="2E47245B" w:rsidR="00947C3F" w:rsidRDefault="00DA7669" w:rsidP="00B02583">
      <w:pPr>
        <w:numPr>
          <w:ilvl w:val="0"/>
          <w:numId w:val="2"/>
        </w:numPr>
        <w:spacing w:after="0"/>
        <w:jc w:val="both"/>
      </w:pPr>
      <w:r w:rsidRPr="00DA7669">
        <w:rPr>
          <w:rFonts w:ascii="Calibri" w:eastAsia="Calibri" w:hAnsi="Calibri" w:cs="Calibri"/>
          <w:b/>
          <w:bCs/>
          <w:i/>
          <w:iCs/>
          <w:noProof/>
          <w:sz w:val="22"/>
          <w:szCs w:val="22"/>
          <w:u w:val="single"/>
          <w:lang w:val="fr-FR" w:eastAsia="en-US"/>
        </w:rPr>
        <mc:AlternateContent>
          <mc:Choice Requires="wps">
            <w:drawing>
              <wp:anchor distT="0" distB="0" distL="114300" distR="114300" simplePos="0" relativeHeight="251663360" behindDoc="0" locked="0" layoutInCell="1" allowOverlap="1" wp14:anchorId="6F9A8612" wp14:editId="3454E4C8">
                <wp:simplePos x="0" y="0"/>
                <wp:positionH relativeFrom="column">
                  <wp:posOffset>-617220</wp:posOffset>
                </wp:positionH>
                <wp:positionV relativeFrom="paragraph">
                  <wp:posOffset>-876300</wp:posOffset>
                </wp:positionV>
                <wp:extent cx="20894" cy="10604091"/>
                <wp:effectExtent l="38100" t="19050" r="55880" b="45085"/>
                <wp:wrapNone/>
                <wp:docPr id="1195431434" name="Connecteur droit 1195431434"/>
                <wp:cNvGraphicFramePr/>
                <a:graphic xmlns:a="http://schemas.openxmlformats.org/drawingml/2006/main">
                  <a:graphicData uri="http://schemas.microsoft.com/office/word/2010/wordprocessingShape">
                    <wps:wsp>
                      <wps:cNvCnPr/>
                      <wps:spPr>
                        <a:xfrm>
                          <a:off x="0" y="0"/>
                          <a:ext cx="20894" cy="10604091"/>
                        </a:xfrm>
                        <a:prstGeom prst="line">
                          <a:avLst/>
                        </a:prstGeom>
                        <a:noFill/>
                        <a:ln w="76200" cap="flat" cmpd="sng" algn="ctr">
                          <a:solidFill>
                            <a:schemeClr val="accent6">
                              <a:lumMod val="60000"/>
                              <a:lumOff val="40000"/>
                            </a:scheme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line w14:anchorId="1A0164B8" id="Connecteur droit 1195431434"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8.6pt,-69pt" to="-46.95pt,76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" strokecolor="#8dd873 [1945]" strokeweight="6pt">
                <v:stroke joinstyle="miter"/>
              </v:line>
            </w:pict>
          </mc:Fallback>
        </mc:AlternateContent>
      </w:r>
      <w:r>
        <w:t>Les familles sont informées du contenu et des modalités de cet enseignement lors de l’inscription.</w:t>
      </w:r>
    </w:p>
    <w:p w14:paraId="00000014" w14:textId="7AD0D2F8" w:rsidR="00947C3F" w:rsidRDefault="00000000">
      <w:pPr>
        <w:numPr>
          <w:ilvl w:val="0"/>
          <w:numId w:val="2"/>
        </w:numPr>
        <w:jc w:val="both"/>
      </w:pPr>
      <w:r>
        <w:t>L’inscription à l’établissement vaut approbation de ce projet éducatif.</w:t>
      </w:r>
    </w:p>
    <w:p w14:paraId="706640CB" w14:textId="47E2B8C9" w:rsidR="00C81F4A" w:rsidRDefault="00A62771" w:rsidP="00C81F4A">
      <w:pPr>
        <w:ind w:left="720"/>
        <w:jc w:val="both"/>
      </w:pPr>
      <w:r w:rsidRPr="00DA7669">
        <w:rPr>
          <w:rFonts w:ascii="Calibri" w:eastAsia="Calibri" w:hAnsi="Calibri" w:cs="Calibri"/>
          <w:b/>
          <w:bCs/>
          <w:i/>
          <w:iCs/>
          <w:noProof/>
          <w:sz w:val="22"/>
          <w:szCs w:val="22"/>
          <w:u w:val="single"/>
          <w:lang w:val="fr-FR" w:eastAsia="en-US"/>
        </w:rPr>
        <mc:AlternateContent>
          <mc:Choice Requires="wps">
            <w:drawing>
              <wp:anchor distT="0" distB="0" distL="114300" distR="114300" simplePos="0" relativeHeight="251668480" behindDoc="0" locked="0" layoutInCell="1" allowOverlap="1" wp14:anchorId="3903442A" wp14:editId="37D9A97E">
                <wp:simplePos x="0" y="0"/>
                <wp:positionH relativeFrom="column">
                  <wp:posOffset>-659130</wp:posOffset>
                </wp:positionH>
                <wp:positionV relativeFrom="paragraph">
                  <wp:posOffset>-557280</wp:posOffset>
                </wp:positionV>
                <wp:extent cx="20320" cy="10603865"/>
                <wp:effectExtent l="38100" t="19050" r="55880" b="45085"/>
                <wp:wrapNone/>
                <wp:docPr id="829695811" name="Connecteur droit 829695811"/>
                <wp:cNvGraphicFramePr/>
                <a:graphic xmlns:a="http://schemas.openxmlformats.org/drawingml/2006/main">
                  <a:graphicData uri="http://schemas.microsoft.com/office/word/2010/wordprocessingShape">
                    <wps:wsp>
                      <wps:cNvCnPr/>
                      <wps:spPr>
                        <a:xfrm>
                          <a:off x="0" y="0"/>
                          <a:ext cx="20320" cy="10603865"/>
                        </a:xfrm>
                        <a:prstGeom prst="line">
                          <a:avLst/>
                        </a:prstGeom>
                        <a:noFill/>
                        <a:ln w="76200" cap="flat" cmpd="sng" algn="ctr">
                          <a:solidFill>
                            <a:schemeClr val="accent6">
                              <a:lumMod val="60000"/>
                              <a:lumOff val="40000"/>
                            </a:scheme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line w14:anchorId="49D76AC1" id="Connecteur droit 829695811"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1.9pt,-43.9pt" to="-50.3pt,79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" strokecolor="#8dd873 [1945]" strokeweight="6pt">
                <v:stroke joinstyle="miter"/>
              </v:line>
            </w:pict>
          </mc:Fallback>
        </mc:AlternateContent>
      </w:r>
    </w:p>
    <w:p w14:paraId="00000015" w14:textId="6FF29248" w:rsidR="00947C3F" w:rsidRDefault="00000000">
      <w:pPr>
        <w:jc w:val="both"/>
        <w:rPr>
          <w:b/>
          <w:bCs/>
        </w:rPr>
      </w:pPr>
      <w:r>
        <w:rPr>
          <w:b/>
          <w:bCs/>
        </w:rPr>
        <w:lastRenderedPageBreak/>
        <w:t>Article 4 – Organisation et respect des horaires</w:t>
      </w:r>
    </w:p>
    <w:p w14:paraId="00000016" w14:textId="7E417200" w:rsidR="00947C3F" w:rsidRDefault="00000000" w:rsidP="00B02583">
      <w:pPr>
        <w:numPr>
          <w:ilvl w:val="0"/>
          <w:numId w:val="3"/>
        </w:numPr>
        <w:spacing w:after="0"/>
        <w:jc w:val="both"/>
      </w:pPr>
      <w:r>
        <w:t xml:space="preserve">Les heures consacrées à la catéchèse ou à la culture </w:t>
      </w:r>
      <w:r w:rsidR="005A761A">
        <w:t>religieus</w:t>
      </w:r>
      <w:r>
        <w:t xml:space="preserve">e </w:t>
      </w:r>
      <w:r>
        <w:rPr>
          <w:b/>
          <w:bCs/>
        </w:rPr>
        <w:t>ne réduisent pas</w:t>
      </w:r>
      <w:r>
        <w:t xml:space="preserve"> le </w:t>
      </w:r>
      <w:r w:rsidRPr="00C81F4A">
        <w:t>volume horaire des enseignements sous contrat.</w:t>
      </w:r>
    </w:p>
    <w:p w14:paraId="64CC8FCA" w14:textId="40FDB6B2" w:rsidR="00C81F4A" w:rsidRPr="00C81F4A" w:rsidRDefault="00C81F4A" w:rsidP="00B02583">
      <w:pPr>
        <w:numPr>
          <w:ilvl w:val="0"/>
          <w:numId w:val="3"/>
        </w:numPr>
        <w:spacing w:after="0"/>
        <w:jc w:val="both"/>
      </w:pPr>
      <w:r>
        <w:t>Toute modification de l’emploi du temps liée à ces activités est communiquée aux familles</w:t>
      </w:r>
      <w:r w:rsidR="0008388F">
        <w:t>.</w:t>
      </w:r>
    </w:p>
    <w:p w14:paraId="00000018" w14:textId="77777777" w:rsidR="00947C3F" w:rsidRDefault="00000000" w:rsidP="00B02583">
      <w:pPr>
        <w:numPr>
          <w:ilvl w:val="0"/>
          <w:numId w:val="3"/>
        </w:numPr>
        <w:spacing w:after="0"/>
        <w:jc w:val="both"/>
      </w:pPr>
      <w:r>
        <w:t xml:space="preserve">Si un cours sous contrat est remplacé par une activité religieuse ou culturelle, il doit être </w:t>
      </w:r>
      <w:r>
        <w:rPr>
          <w:b/>
          <w:bCs/>
        </w:rPr>
        <w:t>récupéré</w:t>
      </w:r>
      <w:r>
        <w:t>.</w:t>
      </w:r>
    </w:p>
    <w:p w14:paraId="29926D2B" w14:textId="77777777" w:rsidR="00C81F4A" w:rsidRPr="00EC60A8" w:rsidRDefault="00C81F4A" w:rsidP="00C81F4A">
      <w:pPr>
        <w:ind w:left="720"/>
        <w:jc w:val="both"/>
        <w:rPr>
          <w:sz w:val="20"/>
          <w:szCs w:val="20"/>
        </w:rPr>
      </w:pPr>
    </w:p>
    <w:p w14:paraId="00000019" w14:textId="77777777" w:rsidR="00947C3F" w:rsidRDefault="00000000">
      <w:pPr>
        <w:jc w:val="both"/>
        <w:rPr>
          <w:b/>
          <w:bCs/>
        </w:rPr>
      </w:pPr>
      <w:r>
        <w:rPr>
          <w:b/>
          <w:bCs/>
        </w:rPr>
        <w:t>Article 5 – Information et consentement</w:t>
      </w:r>
    </w:p>
    <w:p w14:paraId="0000001A" w14:textId="03B71A04" w:rsidR="00947C3F" w:rsidRDefault="00000000" w:rsidP="00B02583">
      <w:pPr>
        <w:numPr>
          <w:ilvl w:val="0"/>
          <w:numId w:val="4"/>
        </w:numPr>
        <w:spacing w:after="0"/>
        <w:jc w:val="both"/>
      </w:pPr>
      <w:r>
        <w:t xml:space="preserve">Les familles sont informées dès l’inscription des propositions </w:t>
      </w:r>
      <w:r w:rsidR="00C81F4A">
        <w:t>cultuelles</w:t>
      </w:r>
      <w:r>
        <w:t xml:space="preserve"> ou culturelles.</w:t>
      </w:r>
    </w:p>
    <w:p w14:paraId="0000001B" w14:textId="00BD1EC9" w:rsidR="00947C3F" w:rsidRDefault="00000000" w:rsidP="00B02583">
      <w:pPr>
        <w:numPr>
          <w:ilvl w:val="0"/>
          <w:numId w:val="4"/>
        </w:numPr>
        <w:spacing w:after="0"/>
        <w:jc w:val="both"/>
      </w:pPr>
      <w:r>
        <w:t>La participation à la catéchèse</w:t>
      </w:r>
      <w:r w:rsidR="00C81F4A">
        <w:t xml:space="preserve"> fait l’objet d’une inscription annuelle</w:t>
      </w:r>
      <w:r>
        <w:t>.</w:t>
      </w:r>
    </w:p>
    <w:p w14:paraId="0000001C" w14:textId="77777777" w:rsidR="00947C3F" w:rsidRDefault="00000000" w:rsidP="00B02583">
      <w:pPr>
        <w:numPr>
          <w:ilvl w:val="0"/>
          <w:numId w:val="4"/>
        </w:numPr>
        <w:spacing w:after="0"/>
        <w:jc w:val="both"/>
      </w:pPr>
      <w:r>
        <w:t>L’établissement conserve la preuve de cette adhésion distincte.</w:t>
      </w:r>
    </w:p>
    <w:p w14:paraId="5F85569B" w14:textId="77777777" w:rsidR="00C81F4A" w:rsidRPr="00EC60A8" w:rsidRDefault="00C81F4A" w:rsidP="00C81F4A">
      <w:pPr>
        <w:ind w:left="720"/>
        <w:jc w:val="both"/>
        <w:rPr>
          <w:sz w:val="20"/>
          <w:szCs w:val="20"/>
        </w:rPr>
      </w:pPr>
    </w:p>
    <w:p w14:paraId="0000001D" w14:textId="037B8D8E" w:rsidR="00947C3F" w:rsidRDefault="00000000">
      <w:pPr>
        <w:jc w:val="both"/>
        <w:rPr>
          <w:b/>
          <w:bCs/>
        </w:rPr>
      </w:pPr>
      <w:r>
        <w:rPr>
          <w:b/>
          <w:bCs/>
        </w:rPr>
        <w:t>Article 6 – Référence</w:t>
      </w:r>
      <w:r w:rsidR="00416149">
        <w:rPr>
          <w:b/>
          <w:bCs/>
        </w:rPr>
        <w:t>s</w:t>
      </w:r>
      <w:r>
        <w:rPr>
          <w:b/>
          <w:bCs/>
        </w:rPr>
        <w:t xml:space="preserve"> réglementaire</w:t>
      </w:r>
      <w:r w:rsidR="00416149">
        <w:rPr>
          <w:b/>
          <w:bCs/>
        </w:rPr>
        <w:t>s</w:t>
      </w:r>
    </w:p>
    <w:p w14:paraId="0000001E" w14:textId="77777777" w:rsidR="00947C3F" w:rsidRDefault="00000000" w:rsidP="00B02583">
      <w:pPr>
        <w:spacing w:after="0"/>
        <w:jc w:val="both"/>
      </w:pPr>
      <w:r>
        <w:t>Cette annexe s’appuie sur :</w:t>
      </w:r>
    </w:p>
    <w:p w14:paraId="0000001F" w14:textId="00D801D5" w:rsidR="00947C3F" w:rsidRDefault="00000000" w:rsidP="00B02583">
      <w:pPr>
        <w:numPr>
          <w:ilvl w:val="0"/>
          <w:numId w:val="5"/>
        </w:numPr>
        <w:spacing w:after="0"/>
        <w:jc w:val="both"/>
      </w:pPr>
      <w:r>
        <w:t>Articles R.442-36 et R.442-38 du Code de l’éducation</w:t>
      </w:r>
      <w:r w:rsidR="00C81F4A">
        <w:t>,</w:t>
      </w:r>
    </w:p>
    <w:p w14:paraId="00000020" w14:textId="46C7B4F3" w:rsidR="00947C3F" w:rsidRDefault="00000000" w:rsidP="00B02583">
      <w:pPr>
        <w:numPr>
          <w:ilvl w:val="0"/>
          <w:numId w:val="5"/>
        </w:numPr>
        <w:spacing w:after="0"/>
        <w:jc w:val="both"/>
      </w:pPr>
      <w:r>
        <w:t>Article 18 de la Déclaration Universelle des Droits de l’Homme</w:t>
      </w:r>
      <w:r w:rsidR="00C81F4A">
        <w:t>,</w:t>
      </w:r>
    </w:p>
    <w:p w14:paraId="00000021" w14:textId="71FD745C" w:rsidR="00947C3F" w:rsidRDefault="00000000" w:rsidP="00B02583">
      <w:pPr>
        <w:numPr>
          <w:ilvl w:val="0"/>
          <w:numId w:val="5"/>
        </w:numPr>
        <w:spacing w:after="0"/>
        <w:jc w:val="both"/>
      </w:pPr>
      <w:r>
        <w:t>Contrat type d’association.</w:t>
      </w:r>
    </w:p>
    <w:p w14:paraId="75F87B11" w14:textId="77777777" w:rsidR="00D62737" w:rsidRDefault="00D62737" w:rsidP="00D62737">
      <w:pPr>
        <w:spacing w:after="0"/>
        <w:jc w:val="both"/>
      </w:pPr>
    </w:p>
    <w:p w14:paraId="1542F7A4" w14:textId="77777777" w:rsidR="00D62737" w:rsidRDefault="00D62737" w:rsidP="00D62737">
      <w:pPr>
        <w:spacing w:after="0"/>
        <w:jc w:val="both"/>
      </w:pPr>
    </w:p>
    <w:p w14:paraId="6EB31AFC" w14:textId="77777777" w:rsidR="00D62737" w:rsidRDefault="00D62737" w:rsidP="00D62737">
      <w:pPr>
        <w:spacing w:after="0"/>
        <w:jc w:val="both"/>
      </w:pPr>
    </w:p>
    <w:p w14:paraId="164E733B" w14:textId="77777777" w:rsidR="00EC60A8" w:rsidRDefault="00EC60A8" w:rsidP="00EC60A8">
      <w:pPr>
        <w:spacing w:after="0"/>
        <w:ind w:left="720"/>
        <w:jc w:val="both"/>
      </w:pPr>
    </w:p>
    <w:p w14:paraId="7BAF570F" w14:textId="3D4B1CB2" w:rsidR="00B02583" w:rsidRPr="00EC60A8" w:rsidRDefault="00EC60A8" w:rsidP="00EC60A8">
      <w:pPr>
        <w:spacing w:after="120"/>
        <w:rPr>
          <w:rFonts w:asciiTheme="minorHAnsi" w:hAnsiTheme="minorHAnsi"/>
          <w:i/>
          <w:iCs/>
          <w:lang w:val="fr-FR"/>
        </w:rPr>
      </w:pPr>
      <w:r w:rsidRPr="00EC60A8">
        <w:rPr>
          <w:rFonts w:asciiTheme="minorHAnsi" w:hAnsiTheme="minorHAnsi"/>
          <w:i/>
          <w:iCs/>
          <w:lang w:val="fr-FR"/>
        </w:rPr>
        <w:t xml:space="preserve">        </w:t>
      </w:r>
      <w:r w:rsidR="00D62737">
        <w:rPr>
          <w:rFonts w:asciiTheme="minorHAnsi" w:hAnsiTheme="minorHAnsi"/>
          <w:i/>
          <w:iCs/>
          <w:lang w:val="fr-FR"/>
        </w:rPr>
        <w:t xml:space="preserve">                                    </w:t>
      </w:r>
      <w:r w:rsidR="00E745D6">
        <w:rPr>
          <w:rFonts w:asciiTheme="minorHAnsi" w:hAnsiTheme="minorHAnsi"/>
          <w:i/>
          <w:iCs/>
          <w:lang w:val="fr-FR"/>
        </w:rPr>
        <w:t>Document</w:t>
      </w:r>
      <w:r w:rsidRPr="00EC60A8">
        <w:rPr>
          <w:rFonts w:asciiTheme="minorHAnsi" w:hAnsiTheme="minorHAnsi"/>
          <w:i/>
          <w:iCs/>
          <w:lang w:val="fr-FR"/>
        </w:rPr>
        <w:t xml:space="preserve"> à retourner à l’école </w:t>
      </w:r>
    </w:p>
    <w:p w14:paraId="10ABCBF8" w14:textId="345E579A" w:rsidR="00B02583" w:rsidRPr="00EC60A8" w:rsidRDefault="00B02583" w:rsidP="00FA3F0A">
      <w:pPr>
        <w:shd w:val="clear" w:color="auto" w:fill="8DD873" w:themeFill="accent6" w:themeFillTint="99"/>
        <w:ind w:left="-709"/>
        <w:rPr>
          <w:rFonts w:asciiTheme="minorHAnsi" w:hAnsiTheme="minorHAnsi"/>
          <w:b/>
          <w:bCs/>
          <w:sz w:val="22"/>
          <w:szCs w:val="22"/>
          <w:lang w:val="fr-FR"/>
        </w:rPr>
      </w:pPr>
      <w:r w:rsidRPr="00EC60A8">
        <w:rPr>
          <w:rFonts w:asciiTheme="minorHAnsi" w:hAnsiTheme="minorHAnsi"/>
          <w:b/>
          <w:bCs/>
          <w:sz w:val="22"/>
          <w:szCs w:val="22"/>
          <w:lang w:val="fr-FR"/>
        </w:rPr>
        <w:t>CHOIX DES RESPONSABLES LEGAUX DU PARCOURS DE LEUR ENFANT POUR L’ANNEE SCOLAIRE</w:t>
      </w:r>
      <w:r w:rsidR="00EC60A8" w:rsidRPr="00EC60A8">
        <w:rPr>
          <w:rFonts w:asciiTheme="minorHAnsi" w:hAnsiTheme="minorHAnsi"/>
          <w:b/>
          <w:bCs/>
          <w:sz w:val="22"/>
          <w:szCs w:val="22"/>
          <w:lang w:val="fr-FR"/>
        </w:rPr>
        <w:t xml:space="preserve"> 2026/2027</w:t>
      </w:r>
    </w:p>
    <w:p w14:paraId="0810FCA9" w14:textId="0B60D066" w:rsidR="00EC60A8" w:rsidRPr="00EC60A8" w:rsidRDefault="00EC60A8" w:rsidP="00B02583">
      <w:pPr>
        <w:ind w:left="-709"/>
        <w:rPr>
          <w:rFonts w:asciiTheme="minorHAnsi" w:hAnsiTheme="minorHAnsi" w:cs="Segoe UI Symbol"/>
          <w:lang w:val="fr-FR"/>
        </w:rPr>
      </w:pPr>
      <w:r w:rsidRPr="00EC60A8">
        <w:rPr>
          <w:rFonts w:asciiTheme="minorHAnsi" w:hAnsiTheme="minorHAnsi" w:cs="Segoe UI Symbol"/>
          <w:lang w:val="fr-FR"/>
        </w:rPr>
        <w:t>Mr/Mme…</w:t>
      </w:r>
      <w:r>
        <w:rPr>
          <w:rFonts w:asciiTheme="minorHAnsi" w:hAnsiTheme="minorHAnsi" w:cs="Segoe UI Symbol"/>
          <w:lang w:val="fr-FR"/>
        </w:rPr>
        <w:t>…………………..</w:t>
      </w:r>
      <w:r w:rsidRPr="00EC60A8">
        <w:rPr>
          <w:rFonts w:asciiTheme="minorHAnsi" w:hAnsiTheme="minorHAnsi" w:cs="Segoe UI Symbol"/>
          <w:lang w:val="fr-FR"/>
        </w:rPr>
        <w:t xml:space="preserve"> responsables légaux de ……</w:t>
      </w:r>
      <w:r>
        <w:rPr>
          <w:rFonts w:asciiTheme="minorHAnsi" w:hAnsiTheme="minorHAnsi" w:cs="Segoe UI Symbol"/>
          <w:lang w:val="fr-FR"/>
        </w:rPr>
        <w:t>…</w:t>
      </w:r>
      <w:r w:rsidR="00D61DB5">
        <w:rPr>
          <w:rFonts w:asciiTheme="minorHAnsi" w:hAnsiTheme="minorHAnsi" w:cs="Segoe UI Symbol"/>
          <w:lang w:val="fr-FR"/>
        </w:rPr>
        <w:t>…………</w:t>
      </w:r>
      <w:r w:rsidR="00D62737">
        <w:rPr>
          <w:rFonts w:asciiTheme="minorHAnsi" w:hAnsiTheme="minorHAnsi" w:cs="Segoe UI Symbol"/>
          <w:lang w:val="fr-FR"/>
        </w:rPr>
        <w:t>l’inscrivons pour l’année scolaire</w:t>
      </w:r>
      <w:r w:rsidRPr="00EC60A8">
        <w:rPr>
          <w:rFonts w:asciiTheme="minorHAnsi" w:hAnsiTheme="minorHAnsi" w:cs="Segoe UI Symbol"/>
          <w:lang w:val="fr-FR"/>
        </w:rPr>
        <w:t xml:space="preserve"> </w:t>
      </w:r>
      <w:r w:rsidR="00D62737">
        <w:rPr>
          <w:rFonts w:asciiTheme="minorHAnsi" w:hAnsiTheme="minorHAnsi" w:cs="Segoe UI Symbol"/>
          <w:lang w:val="fr-FR"/>
        </w:rPr>
        <w:t>2026/27 à :</w:t>
      </w:r>
    </w:p>
    <w:p w14:paraId="29BCA3C4" w14:textId="23174EBA" w:rsidR="00B02583" w:rsidRPr="00EC60A8" w:rsidRDefault="00D62737" w:rsidP="00B02583">
      <w:pPr>
        <w:ind w:left="-709"/>
        <w:rPr>
          <w:rFonts w:asciiTheme="minorHAnsi" w:hAnsiTheme="minorHAnsi"/>
          <w:sz w:val="22"/>
          <w:szCs w:val="22"/>
          <w:lang w:val="fr-FR"/>
        </w:rPr>
      </w:pPr>
      <w:r w:rsidRPr="00EC60A8">
        <w:rPr>
          <w:rFonts w:asciiTheme="minorHAnsi" w:hAnsiTheme="minorHAnsi" w:cs="Segoe UI Symbol"/>
          <w:lang w:val="fr-FR"/>
        </w:rPr>
        <w:t>☐</w:t>
      </w:r>
      <w:r w:rsidRPr="00EC60A8">
        <w:rPr>
          <w:rFonts w:asciiTheme="minorHAnsi" w:hAnsiTheme="minorHAnsi"/>
          <w:lang w:val="fr-FR"/>
        </w:rPr>
        <w:t xml:space="preserve"> </w:t>
      </w:r>
      <w:r>
        <w:rPr>
          <w:rFonts w:asciiTheme="minorHAnsi" w:hAnsiTheme="minorHAnsi"/>
          <w:lang w:val="fr-FR"/>
        </w:rPr>
        <w:t xml:space="preserve">la </w:t>
      </w:r>
      <w:r w:rsidR="00B02583" w:rsidRPr="00EC60A8">
        <w:rPr>
          <w:rFonts w:asciiTheme="minorHAnsi" w:hAnsiTheme="minorHAnsi"/>
          <w:b/>
          <w:bCs/>
          <w:sz w:val="22"/>
          <w:szCs w:val="22"/>
          <w:lang w:val="fr-FR"/>
        </w:rPr>
        <w:t>CATÉCHÈSE</w:t>
      </w:r>
      <w:r w:rsidR="00B02583" w:rsidRPr="00EC60A8">
        <w:rPr>
          <w:rFonts w:asciiTheme="minorHAnsi" w:hAnsiTheme="minorHAnsi"/>
          <w:sz w:val="22"/>
          <w:szCs w:val="22"/>
          <w:lang w:val="fr-FR"/>
        </w:rPr>
        <w:t xml:space="preserve"> qui correspond à une découverte et un approfondissement de la foi et s’adresse aux seuls volontaires.</w:t>
      </w:r>
    </w:p>
    <w:p w14:paraId="44E3524C" w14:textId="76F80659" w:rsidR="00B02583" w:rsidRPr="00EC60A8" w:rsidRDefault="00B02583" w:rsidP="00B02583">
      <w:pPr>
        <w:ind w:left="-709"/>
        <w:rPr>
          <w:rFonts w:asciiTheme="minorHAnsi" w:hAnsiTheme="minorHAnsi"/>
          <w:sz w:val="22"/>
          <w:szCs w:val="22"/>
        </w:rPr>
      </w:pPr>
      <w:r w:rsidRPr="00EC60A8">
        <w:rPr>
          <w:rFonts w:asciiTheme="minorHAnsi" w:hAnsiTheme="minorHAnsi" w:cs="Segoe UI Symbol"/>
          <w:sz w:val="22"/>
          <w:szCs w:val="22"/>
          <w:lang w:val="fr-FR"/>
        </w:rPr>
        <w:t>☐</w:t>
      </w:r>
      <w:r w:rsidRPr="00EC60A8">
        <w:rPr>
          <w:rFonts w:asciiTheme="minorHAnsi" w:hAnsiTheme="minorHAnsi"/>
          <w:sz w:val="22"/>
          <w:szCs w:val="22"/>
          <w:lang w:val="fr-FR"/>
        </w:rPr>
        <w:t xml:space="preserve"> </w:t>
      </w:r>
      <w:r w:rsidR="00D62737">
        <w:rPr>
          <w:rFonts w:asciiTheme="minorHAnsi" w:hAnsiTheme="minorHAnsi"/>
          <w:sz w:val="22"/>
          <w:szCs w:val="22"/>
          <w:lang w:val="fr-FR"/>
        </w:rPr>
        <w:t xml:space="preserve">la </w:t>
      </w:r>
      <w:r w:rsidRPr="00EC60A8">
        <w:rPr>
          <w:rFonts w:asciiTheme="minorHAnsi" w:hAnsiTheme="minorHAnsi"/>
          <w:b/>
          <w:bCs/>
          <w:sz w:val="22"/>
          <w:szCs w:val="22"/>
          <w:lang w:val="fr-FR"/>
        </w:rPr>
        <w:t xml:space="preserve">CULTURE </w:t>
      </w:r>
      <w:r w:rsidR="0028231E">
        <w:rPr>
          <w:rFonts w:asciiTheme="minorHAnsi" w:hAnsiTheme="minorHAnsi"/>
          <w:b/>
          <w:bCs/>
          <w:sz w:val="22"/>
          <w:szCs w:val="22"/>
          <w:lang w:val="fr-FR"/>
        </w:rPr>
        <w:t>RELIGIEUSE</w:t>
      </w:r>
      <w:r w:rsidRPr="00EC60A8">
        <w:rPr>
          <w:rFonts w:asciiTheme="minorHAnsi" w:hAnsiTheme="minorHAnsi"/>
          <w:sz w:val="22"/>
          <w:szCs w:val="22"/>
          <w:lang w:val="fr-FR"/>
        </w:rPr>
        <w:t xml:space="preserve"> qui </w:t>
      </w:r>
      <w:r w:rsidRPr="00EC60A8">
        <w:rPr>
          <w:rFonts w:asciiTheme="minorHAnsi" w:hAnsiTheme="minorHAnsi"/>
          <w:sz w:val="22"/>
          <w:szCs w:val="22"/>
        </w:rPr>
        <w:t>vise la connaissance culturelle et historique, pour mieux comprendre le monde dans lequel les enfants vivent. Elle ne constitue pas un acte de foi et respecte la liberté de conscience. Elle aborde aussi les grandes cultures religieuses dans leur diversité, et ce dans le respect et en complément du programme d’enseignement transversal des faits religieux inscrit dans le socle commun.</w:t>
      </w:r>
    </w:p>
    <w:p w14:paraId="22226DEB" w14:textId="77777777" w:rsidR="00B02583" w:rsidRPr="00EC60A8" w:rsidRDefault="00B02583" w:rsidP="00B02583">
      <w:pPr>
        <w:ind w:left="-709"/>
        <w:rPr>
          <w:rFonts w:asciiTheme="minorHAnsi" w:hAnsiTheme="minorHAnsi"/>
          <w:sz w:val="22"/>
          <w:szCs w:val="22"/>
          <w:lang w:val="fr-FR"/>
        </w:rPr>
      </w:pPr>
      <w:r w:rsidRPr="00EC60A8">
        <w:rPr>
          <w:rFonts w:asciiTheme="minorHAnsi" w:hAnsiTheme="minorHAnsi"/>
          <w:sz w:val="22"/>
          <w:szCs w:val="22"/>
          <w:lang w:val="fr-FR"/>
        </w:rPr>
        <w:t>Nous nous engageons à respecter le choix effectué pour l’année scolaire.</w:t>
      </w:r>
    </w:p>
    <w:p w14:paraId="1DDFA352" w14:textId="77777777" w:rsidR="00B02583" w:rsidRPr="00EC60A8" w:rsidRDefault="00B02583" w:rsidP="00EC60A8">
      <w:pPr>
        <w:ind w:left="-709"/>
        <w:jc w:val="right"/>
        <w:rPr>
          <w:rFonts w:asciiTheme="minorHAnsi" w:hAnsiTheme="minorHAnsi"/>
          <w:sz w:val="22"/>
          <w:szCs w:val="22"/>
          <w:lang w:val="fr-FR"/>
        </w:rPr>
      </w:pPr>
      <w:r w:rsidRPr="00EC60A8">
        <w:rPr>
          <w:rFonts w:asciiTheme="minorHAnsi" w:hAnsiTheme="minorHAnsi"/>
          <w:sz w:val="22"/>
          <w:szCs w:val="22"/>
          <w:lang w:val="fr-FR"/>
        </w:rPr>
        <w:t>Fait à : .........................  le : .........................</w:t>
      </w:r>
    </w:p>
    <w:p w14:paraId="27893730" w14:textId="77777777" w:rsidR="00B02583" w:rsidRPr="00EC60A8" w:rsidRDefault="00B02583" w:rsidP="00EC60A8">
      <w:pPr>
        <w:ind w:left="-709"/>
        <w:jc w:val="right"/>
        <w:rPr>
          <w:rFonts w:asciiTheme="minorHAnsi" w:hAnsiTheme="minorHAnsi"/>
          <w:sz w:val="22"/>
          <w:szCs w:val="22"/>
          <w:lang w:val="fr-FR"/>
        </w:rPr>
      </w:pPr>
      <w:r w:rsidRPr="00EC60A8">
        <w:rPr>
          <w:rFonts w:asciiTheme="minorHAnsi" w:hAnsiTheme="minorHAnsi"/>
          <w:sz w:val="22"/>
          <w:szCs w:val="22"/>
          <w:lang w:val="fr-FR"/>
        </w:rPr>
        <w:t xml:space="preserve">Signature(s) de chaque responsable légal : </w:t>
      </w:r>
    </w:p>
    <w:p w14:paraId="074E10B5" w14:textId="77777777" w:rsidR="00B02583" w:rsidRPr="00EC60A8" w:rsidRDefault="00B02583">
      <w:pPr>
        <w:jc w:val="both"/>
        <w:rPr>
          <w:rFonts w:asciiTheme="minorHAnsi" w:hAnsiTheme="minorHAnsi"/>
          <w:sz w:val="22"/>
          <w:szCs w:val="22"/>
          <w:lang w:val="fr-FR"/>
        </w:rPr>
      </w:pPr>
    </w:p>
    <w:sectPr w:rsidR="00B02583" w:rsidRPr="00EC60A8" w:rsidSect="00FC19C4">
      <w:pgSz w:w="11906" w:h="16838"/>
      <w:pgMar w:top="964" w:right="1418" w:bottom="1418" w:left="1134" w:header="567" w:footer="709"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DF4F43" w14:textId="77777777" w:rsidR="00E60CC6" w:rsidRDefault="00E60CC6">
      <w:pPr>
        <w:spacing w:after="0" w:line="240" w:lineRule="auto"/>
      </w:pPr>
      <w:r>
        <w:separator/>
      </w:r>
    </w:p>
  </w:endnote>
  <w:endnote w:type="continuationSeparator" w:id="0">
    <w:p w14:paraId="0013D3C8" w14:textId="77777777" w:rsidR="00E60CC6" w:rsidRDefault="00E60C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charset w:val="00"/>
    <w:family w:val="auto"/>
    <w:pitch w:val="default"/>
    <w:embedRegular r:id="rId1" w:fontKey="{205B4BB5-1460-47A1-B37B-D2794BAD3985}"/>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embedRegular r:id="rId2" w:fontKey="{614FF83E-CA8A-4FB4-B4EC-FE4ACBE300AB}"/>
    <w:embedBold r:id="rId3" w:fontKey="{2A8A8188-E1DE-4919-BF45-06A0CE18776D}"/>
    <w:embedItalic r:id="rId4" w:fontKey="{5BDAFF8D-E868-46BA-A9DA-E29BA29BF043}"/>
    <w:embedBoldItalic r:id="rId5" w:fontKey="{8D24C9BD-E657-48A5-8E40-B5599BB73CFA}"/>
  </w:font>
  <w:font w:name="Play">
    <w:charset w:val="00"/>
    <w:family w:val="auto"/>
    <w:pitch w:val="default"/>
    <w:embedRegular r:id="rId6" w:fontKey="{A39BCAFF-27B0-488D-A594-B53701C2345E}"/>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embedRegular r:id="rId7" w:fontKey="{3795C87D-355D-418E-97C5-1F3F5C2812A1}"/>
  </w:font>
  <w:font w:name="Calibri">
    <w:panose1 w:val="020F0502020204030204"/>
    <w:charset w:val="00"/>
    <w:family w:val="swiss"/>
    <w:pitch w:val="variable"/>
    <w:sig w:usb0="E4002EFF" w:usb1="C200247B" w:usb2="00000009" w:usb3="00000000" w:csb0="000001FF" w:csb1="00000000"/>
    <w:embedBold r:id="rId8" w:fontKey="{D0A06F33-B2DA-4BF1-AD07-3845CA85B50C}"/>
    <w:embedBoldItalic r:id="rId9" w:fontKey="{CE3175E6-2D59-420E-B95B-8F9AFA144273}"/>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embedRegular r:id="rId10" w:fontKey="{F38BD343-5B95-4E20-8009-5C1F0BE0169B}"/>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3E0ECA" w14:textId="77777777" w:rsidR="00E60CC6" w:rsidRDefault="00E60CC6">
      <w:pPr>
        <w:spacing w:after="0" w:line="240" w:lineRule="auto"/>
      </w:pPr>
      <w:r>
        <w:separator/>
      </w:r>
    </w:p>
  </w:footnote>
  <w:footnote w:type="continuationSeparator" w:id="0">
    <w:p w14:paraId="00F34537" w14:textId="77777777" w:rsidR="00E60CC6" w:rsidRDefault="00E60CC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DF31B8"/>
    <w:multiLevelType w:val="multilevel"/>
    <w:tmpl w:val="5440A5F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30FE3092"/>
    <w:multiLevelType w:val="multilevel"/>
    <w:tmpl w:val="22DA746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470A0B36"/>
    <w:multiLevelType w:val="multilevel"/>
    <w:tmpl w:val="8ADA737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4B0535FE"/>
    <w:multiLevelType w:val="multilevel"/>
    <w:tmpl w:val="2D2EA464"/>
    <w:lvl w:ilvl="0">
      <w:start w:val="1"/>
      <w:numFmt w:val="bullet"/>
      <w:lvlText w:val="●"/>
      <w:lvlJc w:val="left"/>
      <w:pPr>
        <w:ind w:left="643" w:hanging="360"/>
      </w:pPr>
      <w:rPr>
        <w:rFonts w:ascii="Noto Sans Symbols" w:eastAsia="Noto Sans Symbols" w:hAnsi="Noto Sans Symbols" w:cs="Noto Sans Symbols"/>
        <w:sz w:val="20"/>
        <w:szCs w:val="20"/>
      </w:rPr>
    </w:lvl>
    <w:lvl w:ilvl="1">
      <w:start w:val="1"/>
      <w:numFmt w:val="bullet"/>
      <w:lvlText w:val="o"/>
      <w:lvlJc w:val="left"/>
      <w:pPr>
        <w:ind w:left="1363" w:hanging="360"/>
      </w:pPr>
      <w:rPr>
        <w:rFonts w:ascii="Courier New" w:eastAsia="Courier New" w:hAnsi="Courier New" w:cs="Courier New"/>
        <w:sz w:val="20"/>
        <w:szCs w:val="20"/>
      </w:rPr>
    </w:lvl>
    <w:lvl w:ilvl="2">
      <w:start w:val="1"/>
      <w:numFmt w:val="bullet"/>
      <w:lvlText w:val="▪"/>
      <w:lvlJc w:val="left"/>
      <w:pPr>
        <w:ind w:left="2083" w:hanging="360"/>
      </w:pPr>
      <w:rPr>
        <w:rFonts w:ascii="Noto Sans Symbols" w:eastAsia="Noto Sans Symbols" w:hAnsi="Noto Sans Symbols" w:cs="Noto Sans Symbols"/>
        <w:sz w:val="20"/>
        <w:szCs w:val="20"/>
      </w:rPr>
    </w:lvl>
    <w:lvl w:ilvl="3">
      <w:start w:val="1"/>
      <w:numFmt w:val="bullet"/>
      <w:lvlText w:val="▪"/>
      <w:lvlJc w:val="left"/>
      <w:pPr>
        <w:ind w:left="2803" w:hanging="360"/>
      </w:pPr>
      <w:rPr>
        <w:rFonts w:ascii="Noto Sans Symbols" w:eastAsia="Noto Sans Symbols" w:hAnsi="Noto Sans Symbols" w:cs="Noto Sans Symbols"/>
        <w:sz w:val="20"/>
        <w:szCs w:val="20"/>
      </w:rPr>
    </w:lvl>
    <w:lvl w:ilvl="4">
      <w:start w:val="1"/>
      <w:numFmt w:val="bullet"/>
      <w:lvlText w:val="▪"/>
      <w:lvlJc w:val="left"/>
      <w:pPr>
        <w:ind w:left="3523" w:hanging="360"/>
      </w:pPr>
      <w:rPr>
        <w:rFonts w:ascii="Noto Sans Symbols" w:eastAsia="Noto Sans Symbols" w:hAnsi="Noto Sans Symbols" w:cs="Noto Sans Symbols"/>
        <w:sz w:val="20"/>
        <w:szCs w:val="20"/>
      </w:rPr>
    </w:lvl>
    <w:lvl w:ilvl="5">
      <w:start w:val="1"/>
      <w:numFmt w:val="bullet"/>
      <w:lvlText w:val="▪"/>
      <w:lvlJc w:val="left"/>
      <w:pPr>
        <w:ind w:left="4243" w:hanging="360"/>
      </w:pPr>
      <w:rPr>
        <w:rFonts w:ascii="Noto Sans Symbols" w:eastAsia="Noto Sans Symbols" w:hAnsi="Noto Sans Symbols" w:cs="Noto Sans Symbols"/>
        <w:sz w:val="20"/>
        <w:szCs w:val="20"/>
      </w:rPr>
    </w:lvl>
    <w:lvl w:ilvl="6">
      <w:start w:val="1"/>
      <w:numFmt w:val="bullet"/>
      <w:lvlText w:val="▪"/>
      <w:lvlJc w:val="left"/>
      <w:pPr>
        <w:ind w:left="4963" w:hanging="360"/>
      </w:pPr>
      <w:rPr>
        <w:rFonts w:ascii="Noto Sans Symbols" w:eastAsia="Noto Sans Symbols" w:hAnsi="Noto Sans Symbols" w:cs="Noto Sans Symbols"/>
        <w:sz w:val="20"/>
        <w:szCs w:val="20"/>
      </w:rPr>
    </w:lvl>
    <w:lvl w:ilvl="7">
      <w:start w:val="1"/>
      <w:numFmt w:val="bullet"/>
      <w:lvlText w:val="▪"/>
      <w:lvlJc w:val="left"/>
      <w:pPr>
        <w:ind w:left="5683" w:hanging="360"/>
      </w:pPr>
      <w:rPr>
        <w:rFonts w:ascii="Noto Sans Symbols" w:eastAsia="Noto Sans Symbols" w:hAnsi="Noto Sans Symbols" w:cs="Noto Sans Symbols"/>
        <w:sz w:val="20"/>
        <w:szCs w:val="20"/>
      </w:rPr>
    </w:lvl>
    <w:lvl w:ilvl="8">
      <w:start w:val="1"/>
      <w:numFmt w:val="bullet"/>
      <w:lvlText w:val="▪"/>
      <w:lvlJc w:val="left"/>
      <w:pPr>
        <w:ind w:left="6403" w:hanging="360"/>
      </w:pPr>
      <w:rPr>
        <w:rFonts w:ascii="Noto Sans Symbols" w:eastAsia="Noto Sans Symbols" w:hAnsi="Noto Sans Symbols" w:cs="Noto Sans Symbols"/>
        <w:sz w:val="20"/>
        <w:szCs w:val="20"/>
      </w:rPr>
    </w:lvl>
  </w:abstractNum>
  <w:abstractNum w:abstractNumId="4" w15:restartNumberingAfterBreak="0">
    <w:nsid w:val="71CD2752"/>
    <w:multiLevelType w:val="multilevel"/>
    <w:tmpl w:val="8292AD2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929582468">
    <w:abstractNumId w:val="3"/>
  </w:num>
  <w:num w:numId="2" w16cid:durableId="1348943381">
    <w:abstractNumId w:val="0"/>
  </w:num>
  <w:num w:numId="3" w16cid:durableId="1912538652">
    <w:abstractNumId w:val="4"/>
  </w:num>
  <w:num w:numId="4" w16cid:durableId="2016223803">
    <w:abstractNumId w:val="2"/>
  </w:num>
  <w:num w:numId="5" w16cid:durableId="3286077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7C3F"/>
    <w:rsid w:val="0008388F"/>
    <w:rsid w:val="000B0C3F"/>
    <w:rsid w:val="000D457B"/>
    <w:rsid w:val="000E68D1"/>
    <w:rsid w:val="00177272"/>
    <w:rsid w:val="001849E9"/>
    <w:rsid w:val="0024392C"/>
    <w:rsid w:val="002702C4"/>
    <w:rsid w:val="0028231E"/>
    <w:rsid w:val="002A6BF0"/>
    <w:rsid w:val="002B1020"/>
    <w:rsid w:val="00343893"/>
    <w:rsid w:val="003440C0"/>
    <w:rsid w:val="003803B3"/>
    <w:rsid w:val="00416149"/>
    <w:rsid w:val="00434573"/>
    <w:rsid w:val="005114BF"/>
    <w:rsid w:val="00543E1C"/>
    <w:rsid w:val="005A761A"/>
    <w:rsid w:val="00607E22"/>
    <w:rsid w:val="00640ABD"/>
    <w:rsid w:val="0066469B"/>
    <w:rsid w:val="007B0939"/>
    <w:rsid w:val="007C47E3"/>
    <w:rsid w:val="007F42BB"/>
    <w:rsid w:val="008562E9"/>
    <w:rsid w:val="008C66F2"/>
    <w:rsid w:val="00947C3F"/>
    <w:rsid w:val="00A6125D"/>
    <w:rsid w:val="00A62771"/>
    <w:rsid w:val="00AB6254"/>
    <w:rsid w:val="00AF3B53"/>
    <w:rsid w:val="00B02583"/>
    <w:rsid w:val="00BD51EA"/>
    <w:rsid w:val="00BE0AE4"/>
    <w:rsid w:val="00C81F4A"/>
    <w:rsid w:val="00CC523C"/>
    <w:rsid w:val="00D61DB5"/>
    <w:rsid w:val="00D62737"/>
    <w:rsid w:val="00DA7669"/>
    <w:rsid w:val="00DC5D49"/>
    <w:rsid w:val="00E01442"/>
    <w:rsid w:val="00E05B10"/>
    <w:rsid w:val="00E33EDE"/>
    <w:rsid w:val="00E60CC6"/>
    <w:rsid w:val="00E745D6"/>
    <w:rsid w:val="00EC60A8"/>
    <w:rsid w:val="00EF1515"/>
    <w:rsid w:val="00FA3F0A"/>
    <w:rsid w:val="00FC19C4"/>
    <w:rsid w:val="00FF493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9971A9"/>
  <w15:docId w15:val="{9D0D8536-88B3-4699-8303-3CD6DDED7D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4"/>
        <w:szCs w:val="24"/>
        <w:lang w:val="fr" w:eastAsia="fr-FR"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Titre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Titre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Titre4">
    <w:name w:val="heading 4"/>
    <w:basedOn w:val="Normal"/>
    <w:next w:val="Normal"/>
    <w:uiPriority w:val="9"/>
    <w:semiHidden/>
    <w:unhideWhenUsed/>
    <w:qFormat/>
    <w:pPr>
      <w:keepNext/>
      <w:keepLines/>
      <w:spacing w:before="80" w:after="40"/>
      <w:outlineLvl w:val="3"/>
    </w:pPr>
    <w:rPr>
      <w:i/>
      <w:iCs/>
      <w:color w:val="0F4761"/>
    </w:rPr>
  </w:style>
  <w:style w:type="paragraph" w:styleId="Titre5">
    <w:name w:val="heading 5"/>
    <w:basedOn w:val="Normal"/>
    <w:next w:val="Normal"/>
    <w:uiPriority w:val="9"/>
    <w:semiHidden/>
    <w:unhideWhenUsed/>
    <w:qFormat/>
    <w:pPr>
      <w:keepNext/>
      <w:keepLines/>
      <w:spacing w:before="80" w:after="40"/>
      <w:outlineLvl w:val="4"/>
    </w:pPr>
    <w:rPr>
      <w:color w:val="0F4761"/>
    </w:rPr>
  </w:style>
  <w:style w:type="paragraph" w:styleId="Titre6">
    <w:name w:val="heading 6"/>
    <w:basedOn w:val="Normal"/>
    <w:next w:val="Normal"/>
    <w:uiPriority w:val="9"/>
    <w:semiHidden/>
    <w:unhideWhenUsed/>
    <w:qFormat/>
    <w:pPr>
      <w:keepNext/>
      <w:keepLines/>
      <w:spacing w:before="40" w:after="0"/>
      <w:outlineLvl w:val="5"/>
    </w:pPr>
    <w:rPr>
      <w:i/>
      <w:iCs/>
      <w:color w:val="595959"/>
    </w:rPr>
  </w:style>
  <w:style w:type="paragraph" w:styleId="Titre7">
    <w:name w:val="heading 7"/>
    <w:basedOn w:val="Normal"/>
    <w:next w:val="Normal"/>
    <w:link w:val="Titre7Car"/>
    <w:uiPriority w:val="9"/>
    <w:semiHidden/>
    <w:unhideWhenUsed/>
    <w:qFormat/>
    <w:rsid w:val="00C82E19"/>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C82E19"/>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C82E19"/>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re">
    <w:name w:val="Title"/>
    <w:basedOn w:val="Normal"/>
    <w:next w:val="Normal"/>
    <w:uiPriority w:val="10"/>
    <w:qFormat/>
    <w:pPr>
      <w:spacing w:after="80" w:line="240" w:lineRule="auto"/>
    </w:pPr>
    <w:rPr>
      <w:rFonts w:ascii="Play" w:eastAsia="Play" w:hAnsi="Play" w:cs="Play"/>
      <w:sz w:val="56"/>
      <w:szCs w:val="56"/>
    </w:rPr>
  </w:style>
  <w:style w:type="character" w:customStyle="1" w:styleId="Titre1Car">
    <w:name w:val="Titre 1 Car"/>
    <w:basedOn w:val="Policepardfaut"/>
    <w:uiPriority w:val="9"/>
    <w:rsid w:val="00C82E19"/>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uiPriority w:val="9"/>
    <w:semiHidden/>
    <w:rsid w:val="00C82E19"/>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uiPriority w:val="9"/>
    <w:semiHidden/>
    <w:rsid w:val="00C82E19"/>
    <w:rPr>
      <w:rFonts w:eastAsiaTheme="majorEastAsia" w:cstheme="majorBidi"/>
      <w:color w:val="0F4761" w:themeColor="accent1" w:themeShade="BF"/>
      <w:sz w:val="28"/>
      <w:szCs w:val="28"/>
    </w:rPr>
  </w:style>
  <w:style w:type="character" w:customStyle="1" w:styleId="Titre4Car">
    <w:name w:val="Titre 4 Car"/>
    <w:basedOn w:val="Policepardfaut"/>
    <w:uiPriority w:val="9"/>
    <w:semiHidden/>
    <w:rsid w:val="00C82E19"/>
    <w:rPr>
      <w:rFonts w:eastAsiaTheme="majorEastAsia" w:cstheme="majorBidi"/>
      <w:i/>
      <w:iCs/>
      <w:color w:val="0F4761" w:themeColor="accent1" w:themeShade="BF"/>
    </w:rPr>
  </w:style>
  <w:style w:type="character" w:customStyle="1" w:styleId="Titre5Car">
    <w:name w:val="Titre 5 Car"/>
    <w:basedOn w:val="Policepardfaut"/>
    <w:uiPriority w:val="9"/>
    <w:semiHidden/>
    <w:rsid w:val="00C82E19"/>
    <w:rPr>
      <w:rFonts w:eastAsiaTheme="majorEastAsia" w:cstheme="majorBidi"/>
      <w:color w:val="0F4761" w:themeColor="accent1" w:themeShade="BF"/>
    </w:rPr>
  </w:style>
  <w:style w:type="character" w:customStyle="1" w:styleId="Titre6Car">
    <w:name w:val="Titre 6 Car"/>
    <w:basedOn w:val="Policepardfaut"/>
    <w:uiPriority w:val="9"/>
    <w:semiHidden/>
    <w:rsid w:val="00C82E19"/>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C82E19"/>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C82E19"/>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C82E19"/>
    <w:rPr>
      <w:rFonts w:eastAsiaTheme="majorEastAsia" w:cstheme="majorBidi"/>
      <w:color w:val="272727" w:themeColor="text1" w:themeTint="D8"/>
    </w:rPr>
  </w:style>
  <w:style w:type="character" w:customStyle="1" w:styleId="TitreCar">
    <w:name w:val="Titre Car"/>
    <w:basedOn w:val="Policepardfaut"/>
    <w:uiPriority w:val="10"/>
    <w:rsid w:val="00C82E19"/>
    <w:rPr>
      <w:rFonts w:asciiTheme="majorHAnsi" w:eastAsiaTheme="majorEastAsia" w:hAnsiTheme="majorHAnsi" w:cstheme="majorBidi"/>
      <w:spacing w:val="-10"/>
      <w:kern w:val="28"/>
      <w:sz w:val="56"/>
      <w:szCs w:val="56"/>
    </w:rPr>
  </w:style>
  <w:style w:type="character" w:customStyle="1" w:styleId="Sous-titreCar">
    <w:name w:val="Sous-titre Car"/>
    <w:basedOn w:val="Policepardfaut"/>
    <w:uiPriority w:val="11"/>
    <w:rsid w:val="00C82E19"/>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C82E19"/>
    <w:pPr>
      <w:spacing w:before="160"/>
      <w:jc w:val="center"/>
    </w:pPr>
    <w:rPr>
      <w:i/>
      <w:iCs/>
      <w:color w:val="404040" w:themeColor="text1" w:themeTint="BF"/>
    </w:rPr>
  </w:style>
  <w:style w:type="character" w:customStyle="1" w:styleId="CitationCar">
    <w:name w:val="Citation Car"/>
    <w:basedOn w:val="Policepardfaut"/>
    <w:link w:val="Citation"/>
    <w:uiPriority w:val="29"/>
    <w:rsid w:val="00C82E19"/>
    <w:rPr>
      <w:i/>
      <w:iCs/>
      <w:color w:val="404040" w:themeColor="text1" w:themeTint="BF"/>
    </w:rPr>
  </w:style>
  <w:style w:type="paragraph" w:styleId="Paragraphedeliste">
    <w:name w:val="List Paragraph"/>
    <w:basedOn w:val="Normal"/>
    <w:uiPriority w:val="34"/>
    <w:qFormat/>
    <w:rsid w:val="00C82E19"/>
    <w:pPr>
      <w:ind w:left="720"/>
      <w:contextualSpacing/>
    </w:pPr>
  </w:style>
  <w:style w:type="character" w:styleId="Accentuationintense">
    <w:name w:val="Intense Emphasis"/>
    <w:basedOn w:val="Policepardfaut"/>
    <w:uiPriority w:val="21"/>
    <w:qFormat/>
    <w:rsid w:val="00C82E19"/>
    <w:rPr>
      <w:i/>
      <w:iCs/>
      <w:color w:val="0F4761" w:themeColor="accent1" w:themeShade="BF"/>
    </w:rPr>
  </w:style>
  <w:style w:type="paragraph" w:styleId="Citationintense">
    <w:name w:val="Intense Quote"/>
    <w:basedOn w:val="Normal"/>
    <w:next w:val="Normal"/>
    <w:link w:val="CitationintenseCar"/>
    <w:uiPriority w:val="30"/>
    <w:qFormat/>
    <w:rsid w:val="00C82E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C82E19"/>
    <w:rPr>
      <w:i/>
      <w:iCs/>
      <w:color w:val="0F4761" w:themeColor="accent1" w:themeShade="BF"/>
    </w:rPr>
  </w:style>
  <w:style w:type="character" w:styleId="Rfrenceintense">
    <w:name w:val="Intense Reference"/>
    <w:basedOn w:val="Policepardfaut"/>
    <w:uiPriority w:val="32"/>
    <w:qFormat/>
    <w:rsid w:val="00C82E19"/>
    <w:rPr>
      <w:b/>
      <w:bCs/>
      <w:smallCaps/>
      <w:color w:val="0F4761" w:themeColor="accent1" w:themeShade="BF"/>
      <w:spacing w:val="5"/>
    </w:rPr>
  </w:style>
  <w:style w:type="paragraph" w:styleId="En-tte">
    <w:name w:val="header"/>
    <w:basedOn w:val="Normal"/>
    <w:link w:val="En-tteCar"/>
    <w:uiPriority w:val="99"/>
    <w:unhideWhenUsed/>
    <w:rsid w:val="00641B89"/>
    <w:pPr>
      <w:tabs>
        <w:tab w:val="center" w:pos="4536"/>
        <w:tab w:val="right" w:pos="9072"/>
      </w:tabs>
      <w:spacing w:after="0" w:line="240" w:lineRule="auto"/>
    </w:pPr>
  </w:style>
  <w:style w:type="character" w:customStyle="1" w:styleId="En-tteCar">
    <w:name w:val="En-tête Car"/>
    <w:basedOn w:val="Policepardfaut"/>
    <w:link w:val="En-tte"/>
    <w:uiPriority w:val="99"/>
    <w:rsid w:val="00641B89"/>
  </w:style>
  <w:style w:type="paragraph" w:styleId="Pieddepage">
    <w:name w:val="footer"/>
    <w:basedOn w:val="Normal"/>
    <w:link w:val="PieddepageCar"/>
    <w:uiPriority w:val="99"/>
    <w:unhideWhenUsed/>
    <w:rsid w:val="00641B89"/>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641B89"/>
  </w:style>
  <w:style w:type="paragraph" w:styleId="Sous-titre">
    <w:name w:val="Subtitle"/>
    <w:basedOn w:val="Normal"/>
    <w:next w:val="Normal"/>
    <w:uiPriority w:val="11"/>
    <w:qFormat/>
    <w:rPr>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5Fa4colHax1vHIH6tSDFPvacHig==">CgMxLjA4AHIhMVRXZ3NwZzVpdGFJZ3h4TmhvWURmSjlGd25SRUFWMVh6</go:docsCustomData>
</go:gDocsCustomXmlDataStorag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4af66b2-5a51-4e25-8cfc-73957759b90e">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AB0B853D4B2CE418588F179C855753D" ma:contentTypeVersion="18" ma:contentTypeDescription="Crée un document." ma:contentTypeScope="" ma:versionID="e7c338b85ab819e7b1f90f40f3a8e79b">
  <xsd:schema xmlns:xsd="http://www.w3.org/2001/XMLSchema" xmlns:xs="http://www.w3.org/2001/XMLSchema" xmlns:p="http://schemas.microsoft.com/office/2006/metadata/properties" xmlns:ns2="04af66b2-5a51-4e25-8cfc-73957759b90e" xmlns:ns3="cd88b495-4993-4f9a-8aed-6b6aedd32802" targetNamespace="http://schemas.microsoft.com/office/2006/metadata/properties" ma:root="true" ma:fieldsID="b113326fea92cbf2a64cc60a3546cacf" ns2:_="" ns3:_="">
    <xsd:import namespace="04af66b2-5a51-4e25-8cfc-73957759b90e"/>
    <xsd:import namespace="cd88b495-4993-4f9a-8aed-6b6aedd3280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LengthInSecond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af66b2-5a51-4e25-8cfc-73957759b9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Balises d’images" ma:readOnly="false" ma:fieldId="{5cf76f15-5ced-4ddc-b409-7134ff3c332f}" ma:taxonomyMulti="true" ma:sspId="20df5c36-97a9-4535-b9e5-bf507a464b2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d88b495-4993-4f9a-8aed-6b6aedd32802" elementFormDefault="qualified">
    <xsd:import namespace="http://schemas.microsoft.com/office/2006/documentManagement/types"/>
    <xsd:import namespace="http://schemas.microsoft.com/office/infopath/2007/PartnerControls"/>
    <xsd:element name="SharedWithUsers" ma:index="19"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80435211-9B25-470D-B4BE-D6B2605649BC}">
  <ds:schemaRefs>
    <ds:schemaRef ds:uri="http://schemas.microsoft.com/sharepoint/v3/contenttype/forms"/>
  </ds:schemaRefs>
</ds:datastoreItem>
</file>

<file path=customXml/itemProps3.xml><?xml version="1.0" encoding="utf-8"?>
<ds:datastoreItem xmlns:ds="http://schemas.openxmlformats.org/officeDocument/2006/customXml" ds:itemID="{64EBF38B-229D-4E0C-BB73-00DD1EED8A35}">
  <ds:schemaRefs>
    <ds:schemaRef ds:uri="http://schemas.microsoft.com/office/2006/metadata/properties"/>
    <ds:schemaRef ds:uri="http://schemas.microsoft.com/office/infopath/2007/PartnerControls"/>
    <ds:schemaRef ds:uri="04af66b2-5a51-4e25-8cfc-73957759b90e"/>
  </ds:schemaRefs>
</ds:datastoreItem>
</file>

<file path=customXml/itemProps4.xml><?xml version="1.0" encoding="utf-8"?>
<ds:datastoreItem xmlns:ds="http://schemas.openxmlformats.org/officeDocument/2006/customXml" ds:itemID="{D46F919C-135F-48A0-9273-5824E72EB4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af66b2-5a51-4e25-8cfc-73957759b90e"/>
    <ds:schemaRef ds:uri="cd88b495-4993-4f9a-8aed-6b6aedd328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3</Pages>
  <Words>589</Words>
  <Characters>3244</Characters>
  <Application>Microsoft Office Word</Application>
  <DocSecurity>0</DocSecurity>
  <Lines>27</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Mauricette Bodin</dc:creator>
  <cp:lastModifiedBy>Ecole - Paulx - Père Ceyrac</cp:lastModifiedBy>
  <cp:revision>9</cp:revision>
  <cp:lastPrinted>2026-03-27T07:12:00Z</cp:lastPrinted>
  <dcterms:created xsi:type="dcterms:W3CDTF">2026-03-27T07:12:00Z</dcterms:created>
  <dcterms:modified xsi:type="dcterms:W3CDTF">2026-05-13T13:55:00Z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0x0101004AB0B853D4B2CE418588F179C855753D</vt:lpwstr>
  </property>
</Properties>
</file>