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402FA" w14:textId="77777777" w:rsidR="00EC4920" w:rsidRDefault="00032FF9">
      <w:pPr>
        <w:pStyle w:val="Standard"/>
        <w:spacing w:line="100" w:lineRule="atLeast"/>
        <w:rPr>
          <w:rFonts w:ascii="Arial" w:hAnsi="Arial"/>
          <w:b/>
          <w:bCs/>
        </w:rPr>
      </w:pPr>
      <w:r>
        <w:rPr>
          <w:noProof/>
        </w:rPr>
        <w:drawing>
          <wp:anchor distT="0" distB="0" distL="114300" distR="123190" simplePos="0" relativeHeight="2" behindDoc="0" locked="0" layoutInCell="1" allowOverlap="1" wp14:anchorId="0247C227" wp14:editId="15F011EF">
            <wp:simplePos x="0" y="0"/>
            <wp:positionH relativeFrom="column">
              <wp:posOffset>4507230</wp:posOffset>
            </wp:positionH>
            <wp:positionV relativeFrom="paragraph">
              <wp:posOffset>-36195</wp:posOffset>
            </wp:positionV>
            <wp:extent cx="1762760" cy="895985"/>
            <wp:effectExtent l="0" t="0" r="0" b="0"/>
            <wp:wrapTight wrapText="bothSides">
              <wp:wrapPolygon edited="0">
                <wp:start x="-39" y="0"/>
                <wp:lineTo x="-39" y="21042"/>
                <wp:lineTo x="21473" y="21042"/>
                <wp:lineTo x="21473" y="0"/>
                <wp:lineTo x="-39" y="0"/>
              </wp:wrapPolygon>
            </wp:wrapTight>
            <wp:docPr id="1"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2"/>
                    <pic:cNvPicPr>
                      <a:picLocks noChangeAspect="1" noChangeArrowheads="1"/>
                    </pic:cNvPicPr>
                  </pic:nvPicPr>
                  <pic:blipFill>
                    <a:blip r:embed="rId6"/>
                    <a:stretch>
                      <a:fillRect/>
                    </a:stretch>
                  </pic:blipFill>
                  <pic:spPr bwMode="auto">
                    <a:xfrm>
                      <a:off x="0" y="0"/>
                      <a:ext cx="1762760" cy="895985"/>
                    </a:xfrm>
                    <a:prstGeom prst="rect">
                      <a:avLst/>
                    </a:prstGeom>
                  </pic:spPr>
                </pic:pic>
              </a:graphicData>
            </a:graphic>
          </wp:anchor>
        </w:drawing>
      </w:r>
      <w:r>
        <w:rPr>
          <w:rFonts w:ascii="Arial" w:hAnsi="Arial"/>
          <w:b/>
          <w:bCs/>
        </w:rPr>
        <w:t>OGEC Père Ceyrac Paulx</w:t>
      </w:r>
    </w:p>
    <w:p w14:paraId="7BC3082F" w14:textId="77777777" w:rsidR="00EC4920" w:rsidRDefault="00032FF9">
      <w:pPr>
        <w:pStyle w:val="Standard"/>
        <w:spacing w:line="100" w:lineRule="atLeast"/>
        <w:rPr>
          <w:rFonts w:ascii="Arial" w:hAnsi="Arial"/>
        </w:rPr>
      </w:pPr>
      <w:r>
        <w:rPr>
          <w:rFonts w:ascii="Arial" w:hAnsi="Arial"/>
        </w:rPr>
        <w:t>Ecole Père Ceyrac</w:t>
      </w:r>
    </w:p>
    <w:p w14:paraId="041DEB57" w14:textId="77777777" w:rsidR="00EC4920" w:rsidRDefault="00032FF9">
      <w:pPr>
        <w:pStyle w:val="Standard"/>
        <w:spacing w:line="100" w:lineRule="atLeast"/>
        <w:rPr>
          <w:rFonts w:ascii="Arial" w:hAnsi="Arial"/>
        </w:rPr>
      </w:pPr>
      <w:r>
        <w:rPr>
          <w:rFonts w:ascii="Arial" w:hAnsi="Arial"/>
        </w:rPr>
        <w:t>4 rue des Babinières</w:t>
      </w:r>
    </w:p>
    <w:p w14:paraId="0ADA0A40" w14:textId="77777777" w:rsidR="00EC4920" w:rsidRDefault="00032FF9">
      <w:pPr>
        <w:pStyle w:val="Standard"/>
        <w:tabs>
          <w:tab w:val="left" w:pos="4962"/>
        </w:tabs>
        <w:spacing w:line="100" w:lineRule="atLeast"/>
        <w:rPr>
          <w:rFonts w:ascii="Arial" w:hAnsi="Arial"/>
          <w:sz w:val="20"/>
          <w:szCs w:val="20"/>
        </w:rPr>
      </w:pPr>
      <w:r>
        <w:rPr>
          <w:rFonts w:ascii="Arial" w:hAnsi="Arial"/>
          <w:sz w:val="20"/>
          <w:szCs w:val="20"/>
        </w:rPr>
        <w:t>44270 PAULX</w:t>
      </w:r>
    </w:p>
    <w:p w14:paraId="69C80214" w14:textId="77777777" w:rsidR="00EC4920" w:rsidRDefault="00032FF9">
      <w:pPr>
        <w:pStyle w:val="Standard"/>
        <w:tabs>
          <w:tab w:val="left" w:pos="4962"/>
        </w:tabs>
        <w:spacing w:line="100" w:lineRule="atLeast"/>
        <w:textAlignment w:val="auto"/>
        <w:rPr>
          <w:rFonts w:hint="eastAsia"/>
        </w:rPr>
      </w:pPr>
      <w:r>
        <w:rPr>
          <w:rFonts w:ascii="Arial" w:eastAsia="Courier New (Vietnamese)" w:hAnsi="Arial"/>
          <w:b/>
          <w:bCs/>
          <w:sz w:val="20"/>
          <w:szCs w:val="20"/>
          <w:lang w:eastAsia="fr-FR" w:bidi="ar-SA"/>
        </w:rPr>
        <w:t xml:space="preserve">Mail : </w:t>
      </w:r>
      <w:hyperlink r:id="rId7">
        <w:r>
          <w:rPr>
            <w:rStyle w:val="ListLabel2"/>
          </w:rPr>
          <w:t>ogecpaulx@gmail.com</w:t>
        </w:r>
      </w:hyperlink>
    </w:p>
    <w:p w14:paraId="3904A863" w14:textId="77777777" w:rsidR="00EC4920" w:rsidRDefault="00EC4920">
      <w:pPr>
        <w:rPr>
          <w:b/>
        </w:rPr>
      </w:pPr>
    </w:p>
    <w:p w14:paraId="02BC9FC2" w14:textId="77777777" w:rsidR="00EC4920" w:rsidRDefault="00032FF9">
      <w:r>
        <w:rPr>
          <w:b/>
        </w:rPr>
        <w:tab/>
      </w:r>
      <w:r>
        <w:rPr>
          <w:b/>
        </w:rPr>
        <w:tab/>
      </w:r>
      <w:r>
        <w:rPr>
          <w:b/>
        </w:rPr>
        <w:tab/>
      </w:r>
      <w:r>
        <w:rPr>
          <w:b/>
        </w:rPr>
        <w:tab/>
      </w:r>
      <w:r>
        <w:rPr>
          <w:b/>
        </w:rPr>
        <w:tab/>
      </w:r>
      <w:r>
        <w:rPr>
          <w:b/>
        </w:rPr>
        <w:tab/>
      </w:r>
      <w:r>
        <w:rPr>
          <w:b/>
        </w:rPr>
        <w:tab/>
      </w:r>
      <w:r>
        <w:rPr>
          <w:b/>
        </w:rPr>
        <w:tab/>
      </w:r>
      <w:r>
        <w:rPr>
          <w:b/>
        </w:rPr>
        <w:tab/>
      </w:r>
      <w:r>
        <w:rPr>
          <w:rFonts w:asciiTheme="minorHAnsi" w:hAnsiTheme="minorHAnsi" w:cstheme="minorHAnsi"/>
          <w:sz w:val="22"/>
          <w:szCs w:val="22"/>
        </w:rPr>
        <w:t>Le 25 avril 2024</w:t>
      </w:r>
    </w:p>
    <w:p w14:paraId="19497506" w14:textId="77777777" w:rsidR="00EC4920" w:rsidRDefault="00EC4920">
      <w:pPr>
        <w:rPr>
          <w:b/>
        </w:rPr>
      </w:pPr>
    </w:p>
    <w:p w14:paraId="321B2CB7" w14:textId="77777777" w:rsidR="00EC4920" w:rsidRDefault="00EC4920">
      <w:pPr>
        <w:rPr>
          <w:b/>
        </w:rPr>
      </w:pPr>
    </w:p>
    <w:p w14:paraId="578F488A" w14:textId="77777777" w:rsidR="00EC4920" w:rsidRDefault="00032FF9">
      <w:pPr>
        <w:ind w:firstLine="708"/>
        <w:rPr>
          <w:rFonts w:asciiTheme="minorHAnsi" w:hAnsiTheme="minorHAnsi" w:cstheme="minorHAnsi"/>
        </w:rPr>
      </w:pPr>
      <w:r>
        <w:rPr>
          <w:rFonts w:asciiTheme="minorHAnsi" w:hAnsiTheme="minorHAnsi" w:cstheme="minorHAnsi"/>
        </w:rPr>
        <w:t>Chers Parents,</w:t>
      </w:r>
    </w:p>
    <w:p w14:paraId="2EDEAABA" w14:textId="77777777" w:rsidR="00EC4920" w:rsidRDefault="00EC4920">
      <w:pPr>
        <w:rPr>
          <w:rFonts w:asciiTheme="minorHAnsi" w:hAnsiTheme="minorHAnsi" w:cstheme="minorHAnsi"/>
        </w:rPr>
      </w:pPr>
    </w:p>
    <w:p w14:paraId="2F487E2F" w14:textId="77777777" w:rsidR="00EC4920" w:rsidRDefault="00032FF9">
      <w:pPr>
        <w:jc w:val="both"/>
        <w:rPr>
          <w:rFonts w:asciiTheme="minorHAnsi" w:hAnsiTheme="minorHAnsi" w:cstheme="minorHAnsi"/>
        </w:rPr>
      </w:pPr>
      <w:r>
        <w:rPr>
          <w:rFonts w:asciiTheme="minorHAnsi" w:hAnsiTheme="minorHAnsi" w:cstheme="minorHAnsi"/>
        </w:rPr>
        <w:t xml:space="preserve">La mise en conformité de nos statuts en 2017 a modifié notre fonctionnement. Le fait que votre enfant soit scolarisé dans notre école vous permet de participer à toutes les manifestations organisées par l’OGEC ou l’APEL. </w:t>
      </w:r>
    </w:p>
    <w:p w14:paraId="0B1D9809" w14:textId="77777777" w:rsidR="00EC4920" w:rsidRDefault="00EC4920">
      <w:pPr>
        <w:jc w:val="both"/>
        <w:rPr>
          <w:rFonts w:asciiTheme="minorHAnsi" w:hAnsiTheme="minorHAnsi" w:cstheme="minorHAnsi"/>
          <w:sz w:val="16"/>
          <w:szCs w:val="16"/>
        </w:rPr>
      </w:pPr>
    </w:p>
    <w:p w14:paraId="095E4546" w14:textId="77777777" w:rsidR="00EC4920" w:rsidRDefault="00032FF9">
      <w:pPr>
        <w:jc w:val="both"/>
        <w:rPr>
          <w:rFonts w:asciiTheme="minorHAnsi" w:hAnsiTheme="minorHAnsi" w:cstheme="minorHAnsi"/>
        </w:rPr>
      </w:pPr>
      <w:r>
        <w:rPr>
          <w:rFonts w:asciiTheme="minorHAnsi" w:hAnsiTheme="minorHAnsi" w:cstheme="minorHAnsi"/>
        </w:rPr>
        <w:t xml:space="preserve">Lors de l’assemblée générale, tout parent peut assister et participer aux échanges mais seuls les parents membres ont droit de vote. </w:t>
      </w:r>
      <w:r>
        <w:rPr>
          <w:rFonts w:ascii="Calibri" w:hAnsi="Calibri" w:cs="Calibri"/>
        </w:rPr>
        <w:t>Pour notre association, l</w:t>
      </w:r>
      <w:r>
        <w:rPr>
          <w:rFonts w:asciiTheme="minorHAnsi" w:hAnsiTheme="minorHAnsi" w:cstheme="minorHAnsi"/>
        </w:rPr>
        <w:t xml:space="preserve">’assemblée générale est un moment important où nous vous expliquons les événements de l’année, les décisions prises, le budget de l’école, </w:t>
      </w:r>
      <w:r>
        <w:rPr>
          <w:rFonts w:ascii="Calibri" w:hAnsi="Calibri" w:cs="Calibri"/>
        </w:rPr>
        <w:t>les projets</w:t>
      </w:r>
      <w:r>
        <w:rPr>
          <w:rFonts w:asciiTheme="minorHAnsi" w:hAnsiTheme="minorHAnsi" w:cstheme="minorHAnsi"/>
        </w:rPr>
        <w:t xml:space="preserve">…. Et c’est pour vous l’occasion de mieux comprendre le fonctionnement de notre établissement. </w:t>
      </w:r>
    </w:p>
    <w:p w14:paraId="00944428" w14:textId="77777777" w:rsidR="00EC4920" w:rsidRDefault="00EC4920">
      <w:pPr>
        <w:jc w:val="both"/>
        <w:rPr>
          <w:rFonts w:asciiTheme="minorHAnsi" w:hAnsiTheme="minorHAnsi" w:cstheme="minorHAnsi"/>
          <w:sz w:val="16"/>
          <w:szCs w:val="16"/>
        </w:rPr>
      </w:pPr>
    </w:p>
    <w:p w14:paraId="53076F13" w14:textId="77777777" w:rsidR="00EC4920" w:rsidRDefault="00032FF9">
      <w:pPr>
        <w:jc w:val="both"/>
        <w:rPr>
          <w:rFonts w:asciiTheme="minorHAnsi" w:hAnsiTheme="minorHAnsi" w:cstheme="minorHAnsi"/>
        </w:rPr>
      </w:pPr>
      <w:r>
        <w:rPr>
          <w:rFonts w:asciiTheme="minorHAnsi" w:hAnsiTheme="minorHAnsi" w:cstheme="minorHAnsi"/>
        </w:rPr>
        <w:t>C’est pourquoi, vous trouverez ci-dessous un coupon d’adhésion à compléter et à nous retourner signé.</w:t>
      </w:r>
    </w:p>
    <w:p w14:paraId="5F3CFCC0" w14:textId="77777777" w:rsidR="00EC4920" w:rsidRDefault="00032FF9">
      <w:pPr>
        <w:jc w:val="both"/>
        <w:rPr>
          <w:rFonts w:asciiTheme="minorHAnsi" w:hAnsiTheme="minorHAnsi" w:cstheme="minorHAnsi"/>
        </w:rPr>
      </w:pPr>
      <w:r>
        <w:rPr>
          <w:rFonts w:asciiTheme="minorHAnsi" w:hAnsiTheme="minorHAnsi" w:cstheme="minorHAnsi"/>
        </w:rPr>
        <w:t>L’adhésion à l’OGEC Père Ceyrac fait de vous un membre actif ce qui vous donnera le droit de vote lors de l’assemblée générale.  Elle ne fait pas de vous un membre du Conseil d’administration. Les membres du conseil sont élus lors des assemblées générales.</w:t>
      </w:r>
    </w:p>
    <w:p w14:paraId="41B936AE" w14:textId="77777777" w:rsidR="00EC4920" w:rsidRDefault="00EC4920">
      <w:pPr>
        <w:jc w:val="both"/>
        <w:rPr>
          <w:rFonts w:asciiTheme="minorHAnsi" w:hAnsiTheme="minorHAnsi" w:cstheme="minorHAnsi"/>
        </w:rPr>
      </w:pPr>
    </w:p>
    <w:p w14:paraId="79737E62" w14:textId="77777777" w:rsidR="00EC4920" w:rsidRDefault="00032FF9">
      <w:pPr>
        <w:jc w:val="both"/>
        <w:rPr>
          <w:rFonts w:asciiTheme="minorHAnsi" w:hAnsiTheme="minorHAnsi" w:cstheme="minorHAnsi"/>
        </w:rPr>
      </w:pPr>
      <w:r>
        <w:rPr>
          <w:rFonts w:asciiTheme="minorHAnsi" w:hAnsiTheme="minorHAnsi" w:cstheme="minorHAnsi"/>
        </w:rPr>
        <w:t>Nous sommes à votre disposition pour tout renseignement complémentaire.</w:t>
      </w:r>
    </w:p>
    <w:p w14:paraId="5EC47940" w14:textId="77777777" w:rsidR="00EC4920" w:rsidRDefault="00EC4920">
      <w:pPr>
        <w:rPr>
          <w:rFonts w:asciiTheme="minorHAnsi" w:hAnsiTheme="minorHAnsi" w:cstheme="minorHAnsi"/>
        </w:rPr>
      </w:pPr>
    </w:p>
    <w:p w14:paraId="326C6BA3" w14:textId="77777777" w:rsidR="00EC4920" w:rsidRDefault="00032FF9">
      <w:pPr>
        <w:ind w:left="4248" w:firstLine="708"/>
        <w:rPr>
          <w:rFonts w:asciiTheme="minorHAnsi" w:hAnsiTheme="minorHAnsi" w:cstheme="minorHAnsi"/>
        </w:rPr>
      </w:pPr>
      <w:r>
        <w:rPr>
          <w:rFonts w:asciiTheme="minorHAnsi" w:hAnsiTheme="minorHAnsi" w:cstheme="minorHAnsi"/>
        </w:rPr>
        <w:t>Le Conseil d’Administration OGEC</w:t>
      </w:r>
    </w:p>
    <w:p w14:paraId="046A0876" w14:textId="77777777" w:rsidR="00EC4920" w:rsidRDefault="00EC4920">
      <w:pPr>
        <w:ind w:left="4248" w:firstLine="708"/>
        <w:rPr>
          <w:b/>
        </w:rPr>
      </w:pPr>
    </w:p>
    <w:p w14:paraId="72D34BD7" w14:textId="77777777" w:rsidR="00EC4920" w:rsidRDefault="00032FF9">
      <w:pPr>
        <w:rPr>
          <w:b/>
        </w:rPr>
      </w:pPr>
      <w:r>
        <w:rPr>
          <w:b/>
        </w:rPr>
        <w:t>……………………………………………………………………………………………………...</w:t>
      </w:r>
    </w:p>
    <w:p w14:paraId="2F11610E" w14:textId="77777777" w:rsidR="00EC4920" w:rsidRDefault="00EC4920">
      <w:pPr>
        <w:rPr>
          <w:b/>
        </w:rPr>
      </w:pPr>
    </w:p>
    <w:p w14:paraId="48C529EE" w14:textId="77777777" w:rsidR="00EC4920" w:rsidRDefault="00032FF9">
      <w:pPr>
        <w:pBdr>
          <w:top w:val="single" w:sz="12" w:space="0" w:color="000000"/>
          <w:left w:val="single" w:sz="12" w:space="1" w:color="000000"/>
          <w:bottom w:val="single" w:sz="12" w:space="1" w:color="000000"/>
          <w:right w:val="single" w:sz="12" w:space="15" w:color="000000"/>
        </w:pBdr>
        <w:jc w:val="center"/>
      </w:pPr>
      <w:r>
        <w:rPr>
          <w:rFonts w:asciiTheme="minorHAnsi" w:hAnsiTheme="minorHAnsi" w:cstheme="minorHAnsi"/>
          <w:b/>
          <w:sz w:val="22"/>
          <w:szCs w:val="22"/>
        </w:rPr>
        <w:t>ADHESION 2024/2025 MEMBRE ACTIF – OGEC PERE CEYRAC PAULX</w:t>
      </w:r>
    </w:p>
    <w:p w14:paraId="4EE6731D" w14:textId="77777777" w:rsidR="00EC4920" w:rsidRDefault="00EC4920">
      <w:pPr>
        <w:rPr>
          <w:rFonts w:asciiTheme="minorHAnsi" w:hAnsiTheme="minorHAnsi" w:cstheme="minorHAnsi"/>
          <w:b/>
          <w:sz w:val="22"/>
          <w:szCs w:val="22"/>
        </w:rPr>
      </w:pPr>
    </w:p>
    <w:p w14:paraId="79DB0FB3" w14:textId="77777777" w:rsidR="00EC4920" w:rsidRDefault="00EC4920">
      <w:pPr>
        <w:rPr>
          <w:rFonts w:asciiTheme="minorHAnsi" w:hAnsiTheme="minorHAnsi" w:cstheme="minorHAnsi"/>
          <w:sz w:val="22"/>
          <w:szCs w:val="22"/>
        </w:rPr>
      </w:pPr>
    </w:p>
    <w:p w14:paraId="63F64302" w14:textId="77777777" w:rsidR="00EC4920" w:rsidRDefault="00032FF9">
      <w:pPr>
        <w:rPr>
          <w:rFonts w:asciiTheme="minorHAnsi" w:hAnsiTheme="minorHAnsi" w:cstheme="minorHAnsi"/>
          <w:sz w:val="22"/>
          <w:szCs w:val="22"/>
        </w:rPr>
      </w:pPr>
      <w:r>
        <w:rPr>
          <w:rFonts w:asciiTheme="minorHAnsi" w:hAnsiTheme="minorHAnsi" w:cstheme="minorHAnsi"/>
          <w:sz w:val="22"/>
          <w:szCs w:val="22"/>
        </w:rPr>
        <w:t xml:space="preserve">Je soussigné (nom, </w:t>
      </w:r>
      <w:r>
        <w:rPr>
          <w:rFonts w:asciiTheme="minorHAnsi" w:hAnsiTheme="minorHAnsi" w:cstheme="minorHAnsi"/>
          <w:sz w:val="22"/>
          <w:szCs w:val="22"/>
        </w:rPr>
        <w:t>prénom)…………………………………………………………………………………………………..</w:t>
      </w:r>
    </w:p>
    <w:p w14:paraId="79757CAA" w14:textId="77777777" w:rsidR="00EC4920" w:rsidRDefault="00EC4920">
      <w:pPr>
        <w:rPr>
          <w:rFonts w:asciiTheme="minorHAnsi" w:hAnsiTheme="minorHAnsi" w:cstheme="minorHAnsi"/>
          <w:sz w:val="22"/>
          <w:szCs w:val="22"/>
        </w:rPr>
      </w:pPr>
    </w:p>
    <w:p w14:paraId="2B3C76E7" w14:textId="77777777" w:rsidR="00EC4920" w:rsidRDefault="00032FF9">
      <w:pPr>
        <w:rPr>
          <w:rFonts w:asciiTheme="minorHAnsi" w:hAnsiTheme="minorHAnsi" w:cstheme="minorHAnsi"/>
          <w:sz w:val="22"/>
          <w:szCs w:val="22"/>
        </w:rPr>
      </w:pPr>
      <w:r>
        <w:rPr>
          <w:rFonts w:asciiTheme="minorHAnsi" w:hAnsiTheme="minorHAnsi" w:cstheme="minorHAnsi"/>
          <w:sz w:val="22"/>
          <w:szCs w:val="22"/>
        </w:rPr>
        <w:t>Parent de</w:t>
      </w:r>
    </w:p>
    <w:p w14:paraId="49AA3A2F" w14:textId="77777777" w:rsidR="00EC4920" w:rsidRDefault="00032FF9">
      <w:pPr>
        <w:pStyle w:val="Paragraphedeliste"/>
        <w:numPr>
          <w:ilvl w:val="0"/>
          <w:numId w:val="1"/>
        </w:numPr>
        <w:ind w:left="0"/>
        <w:rPr>
          <w:rFonts w:asciiTheme="minorHAnsi" w:hAnsiTheme="minorHAnsi" w:cstheme="minorHAnsi"/>
          <w:sz w:val="22"/>
          <w:szCs w:val="22"/>
        </w:rPr>
      </w:pPr>
      <w:r>
        <w:rPr>
          <w:rFonts w:asciiTheme="minorHAnsi" w:hAnsiTheme="minorHAnsi" w:cstheme="minorHAnsi"/>
          <w:sz w:val="22"/>
          <w:szCs w:val="22"/>
        </w:rPr>
        <w:t>………………………………….en (classe)…………..…………….</w:t>
      </w:r>
    </w:p>
    <w:p w14:paraId="2286F4BE" w14:textId="77777777" w:rsidR="00EC4920" w:rsidRDefault="00032FF9">
      <w:pPr>
        <w:pStyle w:val="Paragraphedeliste"/>
        <w:numPr>
          <w:ilvl w:val="0"/>
          <w:numId w:val="1"/>
        </w:numPr>
        <w:ind w:left="0"/>
        <w:rPr>
          <w:rFonts w:asciiTheme="minorHAnsi" w:hAnsiTheme="minorHAnsi" w:cstheme="minorHAnsi"/>
          <w:sz w:val="22"/>
          <w:szCs w:val="22"/>
        </w:rPr>
      </w:pPr>
      <w:r>
        <w:rPr>
          <w:rFonts w:asciiTheme="minorHAnsi" w:hAnsiTheme="minorHAnsi" w:cstheme="minorHAnsi"/>
          <w:sz w:val="22"/>
          <w:szCs w:val="22"/>
        </w:rPr>
        <w:t>…………………….……….....en………………………….….……….</w:t>
      </w:r>
    </w:p>
    <w:p w14:paraId="2E67E46E" w14:textId="77777777" w:rsidR="00EC4920" w:rsidRDefault="00032FF9">
      <w:pPr>
        <w:pStyle w:val="Paragraphedeliste"/>
        <w:numPr>
          <w:ilvl w:val="0"/>
          <w:numId w:val="1"/>
        </w:numPr>
        <w:ind w:left="0"/>
        <w:rPr>
          <w:rFonts w:asciiTheme="minorHAnsi" w:hAnsiTheme="minorHAnsi" w:cstheme="minorHAnsi"/>
          <w:sz w:val="22"/>
          <w:szCs w:val="22"/>
        </w:rPr>
      </w:pPr>
      <w:r>
        <w:rPr>
          <w:rFonts w:asciiTheme="minorHAnsi" w:hAnsiTheme="minorHAnsi" w:cstheme="minorHAnsi"/>
          <w:sz w:val="22"/>
          <w:szCs w:val="22"/>
        </w:rPr>
        <w:t>………………………………….en……………………………………….</w:t>
      </w:r>
    </w:p>
    <w:p w14:paraId="62B32DC5" w14:textId="77777777" w:rsidR="00EC4920" w:rsidRDefault="00032FF9">
      <w:pPr>
        <w:pStyle w:val="Paragraphedeliste"/>
        <w:numPr>
          <w:ilvl w:val="0"/>
          <w:numId w:val="1"/>
        </w:numPr>
        <w:ind w:left="0"/>
        <w:rPr>
          <w:rFonts w:asciiTheme="minorHAnsi" w:hAnsiTheme="minorHAnsi" w:cstheme="minorHAnsi"/>
          <w:sz w:val="22"/>
          <w:szCs w:val="22"/>
        </w:rPr>
      </w:pPr>
      <w:r>
        <w:rPr>
          <w:rFonts w:asciiTheme="minorHAnsi" w:hAnsiTheme="minorHAnsi" w:cstheme="minorHAnsi"/>
          <w:sz w:val="22"/>
          <w:szCs w:val="22"/>
        </w:rPr>
        <w:t>………………………………….en……………………………………….</w:t>
      </w:r>
    </w:p>
    <w:p w14:paraId="0EEFC84B" w14:textId="77777777" w:rsidR="00EC4920" w:rsidRDefault="00EC4920">
      <w:pPr>
        <w:rPr>
          <w:rFonts w:asciiTheme="minorHAnsi" w:hAnsiTheme="minorHAnsi" w:cstheme="minorHAnsi"/>
          <w:sz w:val="22"/>
          <w:szCs w:val="22"/>
        </w:rPr>
      </w:pPr>
    </w:p>
    <w:p w14:paraId="1FE3A40A" w14:textId="77777777" w:rsidR="00EC4920" w:rsidRDefault="00032FF9">
      <w:pPr>
        <w:pStyle w:val="Paragraphedeliste"/>
        <w:numPr>
          <w:ilvl w:val="0"/>
          <w:numId w:val="2"/>
        </w:numPr>
        <w:ind w:left="0"/>
        <w:jc w:val="both"/>
      </w:pPr>
      <w:r>
        <w:rPr>
          <w:rFonts w:asciiTheme="minorHAnsi" w:hAnsiTheme="minorHAnsi" w:cstheme="minorHAnsi"/>
          <w:sz w:val="22"/>
          <w:szCs w:val="22"/>
        </w:rPr>
        <w:t>Souhaite devenir membre actif de l’OGEC Père Ceyrac Paulx, participer aux assemblées générales en prenant part aux décisions importantes concernant l’établissement pour l’année scolaire 2024/2025 et respecter ses statuts.</w:t>
      </w:r>
    </w:p>
    <w:p w14:paraId="7B18CF59" w14:textId="77777777" w:rsidR="00EC4920" w:rsidRDefault="00EC4920">
      <w:pPr>
        <w:pStyle w:val="Paragraphedeliste"/>
        <w:ind w:left="0"/>
        <w:jc w:val="both"/>
        <w:rPr>
          <w:rFonts w:asciiTheme="minorHAnsi" w:hAnsiTheme="minorHAnsi" w:cstheme="minorHAnsi"/>
          <w:b/>
          <w:i/>
          <w:sz w:val="22"/>
          <w:szCs w:val="22"/>
        </w:rPr>
      </w:pPr>
    </w:p>
    <w:p w14:paraId="01D7809F" w14:textId="77777777" w:rsidR="00EC4920" w:rsidRDefault="00032FF9">
      <w:pPr>
        <w:pStyle w:val="Paragraphedeliste"/>
        <w:numPr>
          <w:ilvl w:val="0"/>
          <w:numId w:val="2"/>
        </w:numPr>
        <w:ind w:left="0"/>
        <w:jc w:val="both"/>
        <w:rPr>
          <w:rFonts w:asciiTheme="minorHAnsi" w:hAnsiTheme="minorHAnsi" w:cstheme="minorHAnsi"/>
          <w:sz w:val="22"/>
          <w:szCs w:val="22"/>
        </w:rPr>
      </w:pPr>
      <w:r>
        <w:rPr>
          <w:rFonts w:asciiTheme="minorHAnsi" w:hAnsiTheme="minorHAnsi" w:cstheme="minorHAnsi"/>
          <w:sz w:val="22"/>
          <w:szCs w:val="22"/>
        </w:rPr>
        <w:t>Ne souhaite pas devenir membre actif de l’OGEC</w:t>
      </w:r>
    </w:p>
    <w:p w14:paraId="436E0DD5" w14:textId="77777777" w:rsidR="00EC4920" w:rsidRDefault="00EC4920">
      <w:pPr>
        <w:pStyle w:val="Paragraphedeliste"/>
        <w:ind w:left="0"/>
        <w:jc w:val="both"/>
        <w:rPr>
          <w:rFonts w:asciiTheme="minorHAnsi" w:hAnsiTheme="minorHAnsi" w:cstheme="minorHAnsi"/>
          <w:b/>
          <w:i/>
          <w:sz w:val="22"/>
          <w:szCs w:val="22"/>
        </w:rPr>
      </w:pPr>
    </w:p>
    <w:p w14:paraId="70157573" w14:textId="77777777" w:rsidR="00EC4920" w:rsidRDefault="00032FF9">
      <w:pPr>
        <w:pStyle w:val="Paragraphedeliste"/>
        <w:ind w:left="0"/>
        <w:jc w:val="both"/>
      </w:pPr>
      <w:r>
        <w:rPr>
          <w:rFonts w:asciiTheme="minorHAnsi" w:hAnsiTheme="minorHAnsi" w:cstheme="minorHAnsi"/>
          <w:b/>
          <w:i/>
          <w:sz w:val="22"/>
          <w:szCs w:val="22"/>
        </w:rPr>
        <w:t xml:space="preserve">Date et Signature </w:t>
      </w:r>
    </w:p>
    <w:sectPr w:rsidR="00EC4920">
      <w:pgSz w:w="11906" w:h="16838"/>
      <w:pgMar w:top="567" w:right="1276" w:bottom="567" w:left="1276"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Vietnames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87"/>
    <w:multiLevelType w:val="multilevel"/>
    <w:tmpl w:val="367222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C07380"/>
    <w:multiLevelType w:val="multilevel"/>
    <w:tmpl w:val="8752D7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0F74EFE"/>
    <w:multiLevelType w:val="multilevel"/>
    <w:tmpl w:val="5A8E6E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43491801">
    <w:abstractNumId w:val="0"/>
  </w:num>
  <w:num w:numId="2" w16cid:durableId="72053368">
    <w:abstractNumId w:val="1"/>
  </w:num>
  <w:num w:numId="3" w16cid:durableId="447940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20"/>
    <w:rsid w:val="00032FF9"/>
    <w:rsid w:val="00EC492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1960"/>
  <w15:docId w15:val="{C0B03841-742D-4C11-AACA-B09E3794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DF"/>
    <w:rPr>
      <w:sz w:val="24"/>
    </w:rPr>
  </w:style>
  <w:style w:type="paragraph" w:styleId="Titre1">
    <w:name w:val="heading 1"/>
    <w:basedOn w:val="Normal"/>
    <w:next w:val="Normal"/>
    <w:link w:val="Titre1Car"/>
    <w:uiPriority w:val="9"/>
    <w:qFormat/>
    <w:rsid w:val="007A5ADF"/>
    <w:pPr>
      <w:keepNext/>
      <w:outlineLvl w:val="0"/>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A11CDA"/>
    <w:rPr>
      <w:rFonts w:ascii="Calibri Light" w:eastAsia="Times New Roman" w:hAnsi="Calibri Light" w:cs="Times New Roman"/>
      <w:b/>
      <w:bCs/>
      <w:kern w:val="2"/>
      <w:sz w:val="32"/>
      <w:szCs w:val="32"/>
    </w:rPr>
  </w:style>
  <w:style w:type="character" w:customStyle="1" w:styleId="CorpsdetexteCar">
    <w:name w:val="Corps de texte Car"/>
    <w:basedOn w:val="Policepardfaut"/>
    <w:link w:val="Corpsdetexte"/>
    <w:uiPriority w:val="99"/>
    <w:semiHidden/>
    <w:qFormat/>
    <w:rsid w:val="00A11CDA"/>
    <w:rPr>
      <w:sz w:val="24"/>
    </w:rPr>
  </w:style>
  <w:style w:type="character" w:customStyle="1" w:styleId="En-tteCar">
    <w:name w:val="En-tête Car"/>
    <w:basedOn w:val="Policepardfaut"/>
    <w:uiPriority w:val="99"/>
    <w:semiHidden/>
    <w:qFormat/>
    <w:rsid w:val="00A11CDA"/>
    <w:rPr>
      <w:sz w:val="24"/>
    </w:rPr>
  </w:style>
  <w:style w:type="character" w:customStyle="1" w:styleId="PieddepageCar">
    <w:name w:val="Pied de page Car"/>
    <w:basedOn w:val="Policepardfaut"/>
    <w:link w:val="Pieddepage"/>
    <w:uiPriority w:val="99"/>
    <w:semiHidden/>
    <w:qFormat/>
    <w:rsid w:val="00A11CDA"/>
    <w:rPr>
      <w:sz w:val="24"/>
    </w:rPr>
  </w:style>
  <w:style w:type="character" w:customStyle="1" w:styleId="TextedebullesCar">
    <w:name w:val="Texte de bulles Car"/>
    <w:basedOn w:val="Policepardfaut"/>
    <w:link w:val="Textedebulles"/>
    <w:uiPriority w:val="99"/>
    <w:semiHidden/>
    <w:qFormat/>
    <w:locked/>
    <w:rsid w:val="00F22270"/>
    <w:rPr>
      <w:rFonts w:ascii="Tahoma" w:hAnsi="Tahoma"/>
      <w:sz w:val="16"/>
    </w:rPr>
  </w:style>
  <w:style w:type="character" w:customStyle="1" w:styleId="LienInternet">
    <w:name w:val="Lien Internet"/>
    <w:basedOn w:val="Policepardfaut"/>
    <w:uiPriority w:val="99"/>
    <w:unhideWhenUsed/>
    <w:rsid w:val="001E15B0"/>
    <w:rPr>
      <w:color w:val="0000FF"/>
      <w:u w:val="single"/>
    </w:rPr>
  </w:style>
  <w:style w:type="character" w:customStyle="1" w:styleId="ListLabel1">
    <w:name w:val="ListLabel 1"/>
    <w:qFormat/>
    <w:rPr>
      <w:rFonts w:eastAsia="Times New Roman"/>
    </w:rPr>
  </w:style>
  <w:style w:type="character" w:customStyle="1" w:styleId="ListLabel2">
    <w:name w:val="ListLabel 2"/>
    <w:qFormat/>
    <w:rPr>
      <w:rFonts w:ascii="Times New Roman" w:hAnsi="Times New Roman"/>
      <w:b/>
      <w:bCs/>
      <w:sz w:val="20"/>
      <w:szCs w:val="20"/>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99"/>
    <w:rsid w:val="007A5ADF"/>
    <w:rPr>
      <w:b/>
      <w:i/>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styleId="En-tte">
    <w:name w:val="header"/>
    <w:basedOn w:val="Normal"/>
    <w:uiPriority w:val="99"/>
    <w:rsid w:val="00796AF5"/>
    <w:pPr>
      <w:tabs>
        <w:tab w:val="center" w:pos="4536"/>
        <w:tab w:val="right" w:pos="9072"/>
      </w:tabs>
    </w:pPr>
  </w:style>
  <w:style w:type="paragraph" w:styleId="Pieddepage">
    <w:name w:val="footer"/>
    <w:basedOn w:val="Normal"/>
    <w:link w:val="PieddepageCar"/>
    <w:uiPriority w:val="99"/>
    <w:rsid w:val="00796AF5"/>
    <w:pPr>
      <w:tabs>
        <w:tab w:val="center" w:pos="4536"/>
        <w:tab w:val="right" w:pos="9072"/>
      </w:tabs>
    </w:pPr>
  </w:style>
  <w:style w:type="paragraph" w:styleId="Textedebulles">
    <w:name w:val="Balloon Text"/>
    <w:basedOn w:val="Normal"/>
    <w:link w:val="TextedebullesCar"/>
    <w:uiPriority w:val="99"/>
    <w:semiHidden/>
    <w:unhideWhenUsed/>
    <w:qFormat/>
    <w:rsid w:val="00F22270"/>
    <w:rPr>
      <w:rFonts w:ascii="Tahoma" w:hAnsi="Tahoma"/>
      <w:sz w:val="16"/>
      <w:szCs w:val="16"/>
    </w:rPr>
  </w:style>
  <w:style w:type="paragraph" w:styleId="Paragraphedeliste">
    <w:name w:val="List Paragraph"/>
    <w:basedOn w:val="Normal"/>
    <w:uiPriority w:val="34"/>
    <w:qFormat/>
    <w:rsid w:val="00CA1185"/>
    <w:pPr>
      <w:ind w:left="720"/>
      <w:contextualSpacing/>
    </w:pPr>
  </w:style>
  <w:style w:type="paragraph" w:customStyle="1" w:styleId="Standard">
    <w:name w:val="Standard"/>
    <w:qFormat/>
    <w:rsid w:val="00F55007"/>
    <w:pPr>
      <w:widowControl w:val="0"/>
      <w:suppressAutoHyphens/>
      <w:textAlignment w:val="baseline"/>
    </w:pPr>
    <w:rPr>
      <w:rFonts w:ascii="Liberation Serif" w:eastAsia="SimSun" w:hAnsi="Liberation Serif" w:cs="Arial"/>
      <w:kern w:val="2"/>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8CD6-3F71-4F6E-897D-5CF5E877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1594</Characters>
  <Application>Microsoft Office Word</Application>
  <DocSecurity>0</DocSecurity>
  <Lines>13</Lines>
  <Paragraphs>3</Paragraphs>
  <ScaleCrop>false</ScaleCrop>
  <Company>DDEC MAYENNE</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CONVOCATION</dc:title>
  <dc:subject/>
  <dc:creator>THERESE</dc:creator>
  <dc:description/>
  <cp:lastModifiedBy>cecile guisseau</cp:lastModifiedBy>
  <cp:revision>2</cp:revision>
  <cp:lastPrinted>2023-05-08T20:12:00Z</cp:lastPrinted>
  <dcterms:created xsi:type="dcterms:W3CDTF">2024-05-06T17:28:00Z</dcterms:created>
  <dcterms:modified xsi:type="dcterms:W3CDTF">2024-05-06T17:28:00Z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DDEC MAYENNE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